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de-AT"/>
        </w:rPr>
        <w:id w:val="1949882721"/>
        <w:docPartObj>
          <w:docPartGallery w:val="Cover Pages"/>
          <w:docPartUnique/>
        </w:docPartObj>
      </w:sdtPr>
      <w:sdtEndPr>
        <w:rPr>
          <w:lang w:eastAsia="en-US"/>
        </w:rPr>
      </w:sdtEndPr>
      <w:sdtContent>
        <w:p w14:paraId="564F2D03" w14:textId="77777777" w:rsidR="000E4C08" w:rsidRPr="00A823B6" w:rsidRDefault="000E4C08" w:rsidP="001A593E">
          <w:pPr>
            <w:pStyle w:val="CE-StandardText"/>
          </w:pPr>
        </w:p>
        <w:p w14:paraId="367EB78A" w14:textId="77777777" w:rsidR="00731BF8" w:rsidRPr="00A823B6" w:rsidRDefault="00731BF8">
          <w:pPr>
            <w:spacing w:before="0" w:line="240" w:lineRule="auto"/>
            <w:ind w:left="0" w:right="0"/>
            <w:jc w:val="left"/>
            <w:rPr>
              <w:lang w:val="en-GB"/>
            </w:rPr>
          </w:pPr>
        </w:p>
        <w:p w14:paraId="3653EEBE" w14:textId="77777777" w:rsidR="00731BF8" w:rsidRPr="00A823B6" w:rsidRDefault="004B32B2">
          <w:pPr>
            <w:spacing w:before="0" w:line="240" w:lineRule="auto"/>
            <w:ind w:left="0" w:right="0"/>
            <w:jc w:val="left"/>
            <w:rPr>
              <w:lang w:val="en-GB"/>
            </w:rPr>
          </w:pPr>
          <w:r w:rsidRPr="00A823B6">
            <w:rPr>
              <w:noProof/>
              <w:lang w:val="pl-PL" w:eastAsia="pl-PL"/>
            </w:rPr>
            <mc:AlternateContent>
              <mc:Choice Requires="wps">
                <w:drawing>
                  <wp:anchor distT="0" distB="0" distL="114300" distR="114300" simplePos="0" relativeHeight="251655680" behindDoc="0" locked="0" layoutInCell="1" allowOverlap="1" wp14:anchorId="0E4705A4" wp14:editId="55B01DAC">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14:paraId="537289C9" w14:textId="500A9387" w:rsidR="001625EF" w:rsidRPr="001A7FE4" w:rsidRDefault="001625EF" w:rsidP="004B32B2">
                                <w:pPr>
                                  <w:pStyle w:val="CE-HeadlineTitle"/>
                                  <w:rPr>
                                    <w:lang w:val="pl-PL"/>
                                  </w:rPr>
                                </w:pPr>
                                <w:bookmarkStart w:id="0" w:name="_GoBack"/>
                                <w:r w:rsidRPr="00684EA6">
                                  <w:rPr>
                                    <w:lang w:val="pl-PL"/>
                                  </w:rPr>
                                  <w:t>PROMOTIONAL MATERIALS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E4705A4"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14:paraId="537289C9" w14:textId="500A9387" w:rsidR="001625EF" w:rsidRPr="001A7FE4" w:rsidRDefault="001625EF" w:rsidP="004B32B2">
                          <w:pPr>
                            <w:pStyle w:val="CE-HeadlineTitle"/>
                            <w:rPr>
                              <w:lang w:val="pl-PL"/>
                            </w:rPr>
                          </w:pPr>
                          <w:r w:rsidRPr="00684EA6">
                            <w:rPr>
                              <w:lang w:val="pl-PL"/>
                            </w:rPr>
                            <w:t>PROMOTIONAL MATERIALS</w:t>
                          </w:r>
                        </w:p>
                      </w:txbxContent>
                    </v:textbox>
                  </v:shape>
                </w:pict>
              </mc:Fallback>
            </mc:AlternateContent>
          </w:r>
        </w:p>
        <w:p w14:paraId="4CFABF0C" w14:textId="77777777" w:rsidR="008D61D5" w:rsidRPr="00A823B6" w:rsidRDefault="008D61D5" w:rsidP="00B34F51">
          <w:pPr>
            <w:pStyle w:val="Tekstprzypisudolnego"/>
          </w:pPr>
        </w:p>
        <w:p w14:paraId="4A8008E6" w14:textId="77777777" w:rsidR="008D61D5" w:rsidRPr="00A823B6" w:rsidRDefault="008D61D5" w:rsidP="00B34F51">
          <w:pPr>
            <w:pStyle w:val="CE-StandardText"/>
          </w:pPr>
        </w:p>
        <w:p w14:paraId="2CE23BB8" w14:textId="77777777" w:rsidR="008D61D5" w:rsidRPr="00A823B6" w:rsidRDefault="008D61D5" w:rsidP="00B34F51">
          <w:pPr>
            <w:pStyle w:val="CE-StandardText"/>
          </w:pPr>
        </w:p>
        <w:p w14:paraId="7E19C55A" w14:textId="77777777" w:rsidR="00B0262B" w:rsidRPr="00A823B6" w:rsidRDefault="00B0262B" w:rsidP="004B21FD">
          <w:pPr>
            <w:pStyle w:val="CE-StandardText"/>
          </w:pPr>
        </w:p>
        <w:p w14:paraId="3DB500C9" w14:textId="49C10D2C" w:rsidR="001801A3" w:rsidRPr="00A823B6" w:rsidRDefault="00AF2C53" w:rsidP="004B21FD">
          <w:pPr>
            <w:pStyle w:val="CE-StandardText"/>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RPr="00A823B6" w14:paraId="1188F7FA" w14:textId="77777777" w:rsidTr="00C50F2C">
        <w:tc>
          <w:tcPr>
            <w:tcW w:w="6391" w:type="dxa"/>
            <w:vAlign w:val="center"/>
          </w:tcPr>
          <w:p w14:paraId="63EBF8DB" w14:textId="3CF7A397" w:rsidR="00C50F2C" w:rsidRPr="00A823B6" w:rsidRDefault="00684EA6" w:rsidP="000A7B5A">
            <w:pPr>
              <w:pStyle w:val="CE-HeadlineSubtitle"/>
              <w:rPr>
                <w:noProof w:val="0"/>
              </w:rPr>
            </w:pPr>
            <w:r w:rsidRPr="00A823B6">
              <w:rPr>
                <w:noProof w:val="0"/>
              </w:rPr>
              <w:t>Training materials</w:t>
            </w:r>
          </w:p>
        </w:tc>
        <w:tc>
          <w:tcPr>
            <w:tcW w:w="3107" w:type="dxa"/>
            <w:vAlign w:val="center"/>
          </w:tcPr>
          <w:p w14:paraId="6EB6E197" w14:textId="5AA20DFE" w:rsidR="00C50F2C" w:rsidRPr="00A823B6" w:rsidRDefault="00684EA6" w:rsidP="000A7B5A">
            <w:pPr>
              <w:pStyle w:val="CE-HeadlineSubtitle"/>
              <w:jc w:val="right"/>
              <w:rPr>
                <w:noProof w:val="0"/>
              </w:rPr>
            </w:pPr>
            <w:bookmarkStart w:id="1" w:name="_Toc533161486"/>
            <w:r w:rsidRPr="00A823B6">
              <w:rPr>
                <w:noProof w:val="0"/>
              </w:rPr>
              <w:t>V</w:t>
            </w:r>
            <w:r w:rsidR="00043832" w:rsidRPr="00A823B6">
              <w:rPr>
                <w:noProof w:val="0"/>
              </w:rPr>
              <w:t>ers</w:t>
            </w:r>
            <w:r w:rsidRPr="00A823B6">
              <w:rPr>
                <w:noProof w:val="0"/>
              </w:rPr>
              <w:t>ion</w:t>
            </w:r>
            <w:r w:rsidR="00C50F2C" w:rsidRPr="00A823B6">
              <w:rPr>
                <w:noProof w:val="0"/>
              </w:rPr>
              <w:t xml:space="preserve"> </w:t>
            </w:r>
            <w:bookmarkEnd w:id="1"/>
            <w:r w:rsidR="00AF2C53">
              <w:rPr>
                <w:noProof w:val="0"/>
              </w:rPr>
              <w:t>2</w:t>
            </w:r>
          </w:p>
          <w:p w14:paraId="78F95D9B" w14:textId="5EB6A8A2" w:rsidR="00C50F2C" w:rsidRPr="00A823B6" w:rsidRDefault="00AF2C53" w:rsidP="00AF2C53">
            <w:pPr>
              <w:pStyle w:val="CE-HeadlineSubtitle"/>
              <w:jc w:val="right"/>
              <w:rPr>
                <w:noProof w:val="0"/>
              </w:rPr>
            </w:pPr>
            <w:bookmarkStart w:id="2" w:name="_Toc533161487"/>
            <w:r>
              <w:rPr>
                <w:noProof w:val="0"/>
              </w:rPr>
              <w:t>5</w:t>
            </w:r>
            <w:r w:rsidR="001A7FE4" w:rsidRPr="00A823B6">
              <w:rPr>
                <w:noProof w:val="0"/>
              </w:rPr>
              <w:t xml:space="preserve"> 201</w:t>
            </w:r>
            <w:bookmarkEnd w:id="2"/>
            <w:r>
              <w:rPr>
                <w:noProof w:val="0"/>
              </w:rPr>
              <w:t>9</w:t>
            </w:r>
          </w:p>
        </w:tc>
      </w:tr>
    </w:tbl>
    <w:p w14:paraId="4E9DDE41" w14:textId="3D6FEC99" w:rsidR="004C7AA1" w:rsidRPr="00A823B6" w:rsidRDefault="004C7AA1" w:rsidP="004B21FD">
      <w:pPr>
        <w:pStyle w:val="CE-StandardText"/>
      </w:pPr>
    </w:p>
    <w:p w14:paraId="19643271" w14:textId="002A6F94" w:rsidR="004C7AA1" w:rsidRPr="00A823B6" w:rsidRDefault="004C7AA1" w:rsidP="004B21FD">
      <w:pPr>
        <w:pStyle w:val="CE-StandardText"/>
      </w:pPr>
    </w:p>
    <w:p w14:paraId="33EFCFD3" w14:textId="5ACACF3E" w:rsidR="004C7AA1" w:rsidRPr="00A823B6" w:rsidRDefault="004C7AA1" w:rsidP="004B21FD">
      <w:pPr>
        <w:pStyle w:val="CE-StandardText"/>
      </w:pPr>
    </w:p>
    <w:p w14:paraId="1204A307" w14:textId="317D6BF8" w:rsidR="004C7AA1" w:rsidRPr="00A823B6" w:rsidRDefault="00B068B7" w:rsidP="004B21FD">
      <w:pPr>
        <w:pStyle w:val="CE-StandardText"/>
      </w:pPr>
      <w:r>
        <w:rPr>
          <w:noProof/>
          <w:lang w:val="pl-PL" w:eastAsia="pl-PL"/>
        </w:rPr>
        <w:drawing>
          <wp:anchor distT="0" distB="0" distL="114300" distR="114300" simplePos="0" relativeHeight="251660800" behindDoc="0" locked="0" layoutInCell="1" allowOverlap="1" wp14:anchorId="0F895AB7" wp14:editId="2894877D">
            <wp:simplePos x="0" y="0"/>
            <wp:positionH relativeFrom="margin">
              <wp:posOffset>605155</wp:posOffset>
            </wp:positionH>
            <wp:positionV relativeFrom="margin">
              <wp:posOffset>3541935</wp:posOffset>
            </wp:positionV>
            <wp:extent cx="4910400" cy="41832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ARTISTIC_D.T2.1.5 Warsztat_Materiały_Promocyjne_07.05.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0400" cy="4183200"/>
                    </a:xfrm>
                    <a:prstGeom prst="rect">
                      <a:avLst/>
                    </a:prstGeom>
                  </pic:spPr>
                </pic:pic>
              </a:graphicData>
            </a:graphic>
          </wp:anchor>
        </w:drawing>
      </w:r>
    </w:p>
    <w:p w14:paraId="56EF010F" w14:textId="77777777" w:rsidR="004C7AA1" w:rsidRPr="00A823B6" w:rsidRDefault="004C7AA1" w:rsidP="004B21FD">
      <w:pPr>
        <w:pStyle w:val="CE-StandardText"/>
      </w:pPr>
    </w:p>
    <w:p w14:paraId="2A087B29" w14:textId="77777777" w:rsidR="004C7AA1" w:rsidRPr="00A823B6" w:rsidRDefault="004C7AA1" w:rsidP="004B21FD">
      <w:pPr>
        <w:pStyle w:val="CE-StandardText"/>
      </w:pPr>
    </w:p>
    <w:p w14:paraId="22699E27" w14:textId="77777777" w:rsidR="004C7AA1" w:rsidRPr="00A823B6" w:rsidRDefault="004C7AA1" w:rsidP="004B21FD">
      <w:pPr>
        <w:pStyle w:val="CE-StandardText"/>
      </w:pPr>
    </w:p>
    <w:p w14:paraId="48E4F1DE" w14:textId="2790DC10" w:rsidR="004C7AA1" w:rsidRPr="00A823B6" w:rsidRDefault="004C7AA1" w:rsidP="004B21FD">
      <w:pPr>
        <w:pStyle w:val="CE-StandardText"/>
      </w:pPr>
    </w:p>
    <w:p w14:paraId="121FB83A" w14:textId="77777777" w:rsidR="004C7AA1" w:rsidRPr="00A823B6" w:rsidRDefault="004C7AA1" w:rsidP="004B21FD">
      <w:pPr>
        <w:pStyle w:val="CE-StandardText"/>
      </w:pPr>
    </w:p>
    <w:p w14:paraId="65EB5618" w14:textId="77777777" w:rsidR="004C7AA1" w:rsidRPr="00A823B6" w:rsidRDefault="004C7AA1" w:rsidP="004B21FD">
      <w:pPr>
        <w:pStyle w:val="CE-StandardText"/>
      </w:pPr>
    </w:p>
    <w:p w14:paraId="1052CC6F" w14:textId="77777777" w:rsidR="004C7AA1" w:rsidRPr="00A823B6" w:rsidRDefault="004C7AA1" w:rsidP="004B21FD">
      <w:pPr>
        <w:pStyle w:val="CE-StandardText"/>
      </w:pPr>
    </w:p>
    <w:p w14:paraId="53797F83" w14:textId="77777777" w:rsidR="004C7AA1" w:rsidRPr="00A823B6" w:rsidRDefault="004C7AA1" w:rsidP="004B21FD">
      <w:pPr>
        <w:pStyle w:val="CE-StandardText"/>
      </w:pPr>
    </w:p>
    <w:p w14:paraId="771D9F7A" w14:textId="77777777" w:rsidR="004C7AA1" w:rsidRPr="00A823B6" w:rsidRDefault="004C7AA1" w:rsidP="004B21FD">
      <w:pPr>
        <w:pStyle w:val="CE-StandardText"/>
      </w:pPr>
    </w:p>
    <w:p w14:paraId="467BF1D2" w14:textId="77777777" w:rsidR="004C7AA1" w:rsidRPr="00A823B6" w:rsidRDefault="004C7AA1" w:rsidP="004B21FD">
      <w:pPr>
        <w:pStyle w:val="CE-StandardText"/>
      </w:pPr>
    </w:p>
    <w:p w14:paraId="1BF8F1B6" w14:textId="77777777" w:rsidR="004C7AA1" w:rsidRPr="00A823B6" w:rsidRDefault="004C7AA1" w:rsidP="004B21FD">
      <w:pPr>
        <w:pStyle w:val="CE-StandardText"/>
      </w:pPr>
    </w:p>
    <w:p w14:paraId="385DA697" w14:textId="77777777" w:rsidR="004C7AA1" w:rsidRPr="00A823B6" w:rsidRDefault="004C7AA1" w:rsidP="004B21FD">
      <w:pPr>
        <w:pStyle w:val="CE-StandardText"/>
      </w:pPr>
    </w:p>
    <w:p w14:paraId="7BCCAFAA" w14:textId="77777777" w:rsidR="004C7AA1" w:rsidRPr="00A823B6" w:rsidRDefault="004C7AA1" w:rsidP="004B21FD">
      <w:pPr>
        <w:pStyle w:val="CE-StandardText"/>
      </w:pPr>
    </w:p>
    <w:p w14:paraId="767C1187" w14:textId="77777777" w:rsidR="004C7AA1" w:rsidRPr="00A823B6" w:rsidRDefault="004C7AA1" w:rsidP="004B21FD">
      <w:pPr>
        <w:pStyle w:val="CE-StandardText"/>
      </w:pPr>
    </w:p>
    <w:p w14:paraId="10B96327" w14:textId="77777777" w:rsidR="004C7AA1" w:rsidRPr="00A823B6" w:rsidRDefault="004C7AA1" w:rsidP="004B21FD">
      <w:pPr>
        <w:pStyle w:val="CE-StandardText"/>
      </w:pPr>
    </w:p>
    <w:p w14:paraId="331D936E" w14:textId="7943C6A0" w:rsidR="00067B46" w:rsidRPr="00A823B6" w:rsidRDefault="00067B46">
      <w:pPr>
        <w:spacing w:before="0" w:line="240" w:lineRule="auto"/>
        <w:ind w:left="0" w:right="0"/>
        <w:jc w:val="left"/>
        <w:rPr>
          <w:rFonts w:ascii="Trebuchet MS" w:hAnsi="Trebuchet MS"/>
          <w:color w:val="4D4D4E" w:themeColor="text2"/>
          <w:szCs w:val="18"/>
          <w:lang w:val="en-GB"/>
        </w:rPr>
      </w:pPr>
      <w:r w:rsidRPr="00A823B6">
        <w:rPr>
          <w:lang w:val="en-GB"/>
        </w:rPr>
        <w:br w:type="page"/>
      </w:r>
    </w:p>
    <w:sdt>
      <w:sdtPr>
        <w:rPr>
          <w:rFonts w:ascii="Times New Roman" w:eastAsia="Times New Roman" w:hAnsi="Times New Roman" w:cs="Times New Roman"/>
          <w:b w:val="0"/>
          <w:bCs w:val="0"/>
          <w:color w:val="auto"/>
          <w:sz w:val="20"/>
          <w:szCs w:val="20"/>
          <w:lang w:val="en-GB" w:eastAsia="en-US"/>
        </w:rPr>
        <w:id w:val="-1165243437"/>
        <w:docPartObj>
          <w:docPartGallery w:val="Table of Contents"/>
          <w:docPartUnique/>
        </w:docPartObj>
      </w:sdtPr>
      <w:sdtEndPr/>
      <w:sdtContent>
        <w:p w14:paraId="626B3D95" w14:textId="51290D6F" w:rsidR="00DC2124" w:rsidRPr="00FF667B" w:rsidRDefault="00684EA6">
          <w:pPr>
            <w:pStyle w:val="Nagwekspisutreci"/>
            <w:rPr>
              <w:lang w:val="en-GB"/>
            </w:rPr>
          </w:pPr>
          <w:r w:rsidRPr="00FF667B">
            <w:rPr>
              <w:lang w:val="en-GB"/>
            </w:rPr>
            <w:t>Table of Contents</w:t>
          </w:r>
        </w:p>
        <w:p w14:paraId="2667AE6F" w14:textId="1420E7FF" w:rsidR="00DC2124" w:rsidRPr="00FF667B" w:rsidRDefault="00DC2124" w:rsidP="00DC2124">
          <w:pPr>
            <w:pStyle w:val="Spistreci2"/>
            <w:tabs>
              <w:tab w:val="right" w:leader="dot" w:pos="9628"/>
            </w:tabs>
            <w:rPr>
              <w:rFonts w:eastAsiaTheme="minorEastAsia" w:cstheme="minorBidi"/>
              <w:b w:val="0"/>
              <w:bCs w:val="0"/>
              <w:color w:val="5D6867" w:themeColor="accent1" w:themeShade="BF"/>
              <w:sz w:val="22"/>
              <w:szCs w:val="22"/>
              <w:lang w:val="en-GB" w:eastAsia="pl-PL"/>
            </w:rPr>
          </w:pPr>
          <w:r w:rsidRPr="00FF667B">
            <w:rPr>
              <w:color w:val="5D6867" w:themeColor="accent1" w:themeShade="BF"/>
              <w:lang w:val="en-GB"/>
            </w:rPr>
            <w:fldChar w:fldCharType="begin"/>
          </w:r>
          <w:r w:rsidRPr="00FF667B">
            <w:rPr>
              <w:color w:val="5D6867" w:themeColor="accent1" w:themeShade="BF"/>
              <w:lang w:val="en-GB"/>
            </w:rPr>
            <w:instrText xml:space="preserve"> TOC \o "1-3" \h \z \u </w:instrText>
          </w:r>
          <w:r w:rsidRPr="00FF667B">
            <w:rPr>
              <w:color w:val="5D6867" w:themeColor="accent1" w:themeShade="BF"/>
              <w:lang w:val="en-GB"/>
            </w:rPr>
            <w:fldChar w:fldCharType="separate"/>
          </w:r>
        </w:p>
        <w:p w14:paraId="729B9EE7" w14:textId="3AFE4A4F"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88" w:history="1">
            <w:r w:rsidR="00684EA6" w:rsidRPr="00FF667B">
              <w:rPr>
                <w:rStyle w:val="Hipercze"/>
                <w:color w:val="5D6867" w:themeColor="accent1" w:themeShade="BF"/>
                <w:lang w:val="en-GB"/>
              </w:rPr>
              <w:t>Introduction</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_Toc533161488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3</w:t>
            </w:r>
            <w:r w:rsidR="00DC2124" w:rsidRPr="00FF667B">
              <w:rPr>
                <w:webHidden/>
                <w:color w:val="5D6867" w:themeColor="accent1" w:themeShade="BF"/>
                <w:lang w:val="en-GB"/>
              </w:rPr>
              <w:fldChar w:fldCharType="end"/>
            </w:r>
          </w:hyperlink>
        </w:p>
        <w:p w14:paraId="572C082A" w14:textId="2405B040" w:rsidR="00DC2124" w:rsidRPr="00FF667B" w:rsidRDefault="00AF2C53">
          <w:pPr>
            <w:pStyle w:val="Spistreci2"/>
            <w:tabs>
              <w:tab w:val="left" w:pos="1813"/>
              <w:tab w:val="right" w:leader="dot" w:pos="9628"/>
            </w:tabs>
            <w:rPr>
              <w:rFonts w:eastAsiaTheme="minorEastAsia" w:cstheme="minorBidi"/>
              <w:b w:val="0"/>
              <w:bCs w:val="0"/>
              <w:color w:val="5D6867" w:themeColor="accent1" w:themeShade="BF"/>
              <w:sz w:val="22"/>
              <w:szCs w:val="22"/>
              <w:lang w:val="en-GB" w:eastAsia="pl-PL"/>
            </w:rPr>
          </w:pPr>
          <w:hyperlink w:anchor="_Toc533161489" w:history="1">
            <w:r w:rsidR="00DC2124" w:rsidRPr="00FF667B">
              <w:rPr>
                <w:rStyle w:val="Hipercze"/>
                <w:color w:val="5D6867" w:themeColor="accent1" w:themeShade="BF"/>
                <w:lang w:val="en-GB"/>
              </w:rPr>
              <w:t>A.</w:t>
            </w:r>
            <w:r w:rsidR="00DC2124" w:rsidRPr="00FF667B">
              <w:rPr>
                <w:rFonts w:eastAsiaTheme="minorEastAsia" w:cstheme="minorBidi"/>
                <w:b w:val="0"/>
                <w:bCs w:val="0"/>
                <w:color w:val="5D6867" w:themeColor="accent1" w:themeShade="BF"/>
                <w:sz w:val="22"/>
                <w:szCs w:val="22"/>
                <w:lang w:val="en-GB" w:eastAsia="pl-PL"/>
              </w:rPr>
              <w:tab/>
            </w:r>
            <w:r w:rsidR="00684EA6" w:rsidRPr="00FF667B">
              <w:rPr>
                <w:rStyle w:val="Hipercze"/>
                <w:color w:val="5D6867" w:themeColor="accent1" w:themeShade="BF"/>
                <w:lang w:val="en-GB"/>
              </w:rPr>
              <w:t>Basic i</w:t>
            </w:r>
            <w:r w:rsidR="00DC2124" w:rsidRPr="00FF667B">
              <w:rPr>
                <w:rStyle w:val="Hipercze"/>
                <w:color w:val="5D6867" w:themeColor="accent1" w:themeShade="BF"/>
                <w:lang w:val="en-GB"/>
              </w:rPr>
              <w:t>nforma</w:t>
            </w:r>
            <w:r w:rsidR="00684EA6" w:rsidRPr="00FF667B">
              <w:rPr>
                <w:rStyle w:val="Hipercze"/>
                <w:color w:val="5D6867" w:themeColor="accent1" w:themeShade="BF"/>
                <w:lang w:val="en-GB"/>
              </w:rPr>
              <w:t>tion</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_Toc533161489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4</w:t>
            </w:r>
            <w:r w:rsidR="00DC2124" w:rsidRPr="00FF667B">
              <w:rPr>
                <w:webHidden/>
                <w:color w:val="5D6867" w:themeColor="accent1" w:themeShade="BF"/>
                <w:lang w:val="en-GB"/>
              </w:rPr>
              <w:fldChar w:fldCharType="end"/>
            </w:r>
          </w:hyperlink>
        </w:p>
        <w:p w14:paraId="4F422406" w14:textId="599A3197"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0" w:history="1">
            <w:r w:rsidR="00DC2124" w:rsidRPr="00FF667B">
              <w:rPr>
                <w:rStyle w:val="Hipercze"/>
                <w:color w:val="5D6867" w:themeColor="accent1" w:themeShade="BF"/>
                <w:lang w:val="en-GB"/>
              </w:rPr>
              <w:t xml:space="preserve">1. </w:t>
            </w:r>
            <w:r w:rsidR="00684EA6" w:rsidRPr="00FF667B">
              <w:rPr>
                <w:rStyle w:val="Hipercze"/>
                <w:color w:val="5D6867" w:themeColor="accent1" w:themeShade="BF"/>
                <w:lang w:val="en-GB"/>
              </w:rPr>
              <w:t>Types of printed promotional materials</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_Toc533161490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4</w:t>
            </w:r>
            <w:r w:rsidR="00DC2124" w:rsidRPr="00FF667B">
              <w:rPr>
                <w:webHidden/>
                <w:color w:val="5D6867" w:themeColor="accent1" w:themeShade="BF"/>
                <w:lang w:val="en-GB"/>
              </w:rPr>
              <w:fldChar w:fldCharType="end"/>
            </w:r>
          </w:hyperlink>
        </w:p>
        <w:p w14:paraId="376CE22E" w14:textId="1BDAFC80"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1" w:history="1">
            <w:r w:rsidR="00DC2124" w:rsidRPr="00FF667B">
              <w:rPr>
                <w:rStyle w:val="Hipercze"/>
                <w:color w:val="5D6867" w:themeColor="accent1" w:themeShade="BF"/>
                <w:lang w:val="en-GB"/>
              </w:rPr>
              <w:t>2. Logo</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_Toc533161491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11</w:t>
            </w:r>
            <w:r w:rsidR="00DC2124" w:rsidRPr="00FF667B">
              <w:rPr>
                <w:webHidden/>
                <w:color w:val="5D6867" w:themeColor="accent1" w:themeShade="BF"/>
                <w:lang w:val="en-GB"/>
              </w:rPr>
              <w:fldChar w:fldCharType="end"/>
            </w:r>
          </w:hyperlink>
        </w:p>
        <w:p w14:paraId="672DDD0B" w14:textId="26F4F58D"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2" w:history="1">
            <w:r w:rsidR="00DC2124" w:rsidRPr="00FF667B">
              <w:rPr>
                <w:rStyle w:val="Hipercze"/>
                <w:color w:val="5D6867" w:themeColor="accent1" w:themeShade="BF"/>
                <w:lang w:val="en-GB"/>
              </w:rPr>
              <w:t xml:space="preserve">3. </w:t>
            </w:r>
            <w:r w:rsidR="00684EA6" w:rsidRPr="00FF667B">
              <w:rPr>
                <w:rStyle w:val="Hipercze"/>
                <w:color w:val="5D6867" w:themeColor="accent1" w:themeShade="BF"/>
                <w:lang w:val="en-GB"/>
              </w:rPr>
              <w:t>Graphics from the Interne</w:t>
            </w:r>
            <w:r w:rsidR="00DC2124" w:rsidRPr="00FF667B">
              <w:rPr>
                <w:rStyle w:val="Hipercze"/>
                <w:color w:val="5D6867" w:themeColor="accent1" w:themeShade="BF"/>
                <w:lang w:val="en-GB"/>
              </w:rPr>
              <w:t>t</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_Toc533161492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13</w:t>
            </w:r>
            <w:r w:rsidR="00DC2124" w:rsidRPr="00FF667B">
              <w:rPr>
                <w:webHidden/>
                <w:color w:val="5D6867" w:themeColor="accent1" w:themeShade="BF"/>
                <w:lang w:val="en-GB"/>
              </w:rPr>
              <w:fldChar w:fldCharType="end"/>
            </w:r>
          </w:hyperlink>
        </w:p>
        <w:bookmarkStart w:id="3" w:name="_Hlk9416896"/>
        <w:p w14:paraId="5C677E05" w14:textId="3208AE3E" w:rsidR="00DC2124" w:rsidRPr="00FF667B" w:rsidRDefault="004E6042">
          <w:pPr>
            <w:pStyle w:val="Spistreci2"/>
            <w:tabs>
              <w:tab w:val="right" w:leader="dot" w:pos="9628"/>
            </w:tabs>
            <w:rPr>
              <w:color w:val="5D6867" w:themeColor="accent1" w:themeShade="BF"/>
              <w:lang w:val="en-GB"/>
            </w:rPr>
          </w:pPr>
          <w:r w:rsidRPr="00FF667B">
            <w:rPr>
              <w:color w:val="5D6867" w:themeColor="accent1" w:themeShade="BF"/>
              <w:lang w:val="en-GB"/>
            </w:rPr>
            <w:fldChar w:fldCharType="begin"/>
          </w:r>
          <w:r w:rsidRPr="00FF667B">
            <w:rPr>
              <w:color w:val="5D6867" w:themeColor="accent1" w:themeShade="BF"/>
              <w:lang w:val="en-GB"/>
            </w:rPr>
            <w:instrText xml:space="preserve"> HYPERLINK \l "_Toc533161494" </w:instrText>
          </w:r>
          <w:r w:rsidRPr="00FF667B">
            <w:rPr>
              <w:color w:val="5D6867" w:themeColor="accent1" w:themeShade="BF"/>
              <w:lang w:val="en-GB"/>
            </w:rPr>
            <w:fldChar w:fldCharType="separate"/>
          </w:r>
          <w:r w:rsidR="00DC2124" w:rsidRPr="00FF667B">
            <w:rPr>
              <w:rStyle w:val="Hipercze"/>
              <w:color w:val="5D6867" w:themeColor="accent1" w:themeShade="BF"/>
              <w:lang w:val="en-GB"/>
            </w:rPr>
            <w:t xml:space="preserve">4. </w:t>
          </w:r>
          <w:r w:rsidRPr="00FF667B">
            <w:rPr>
              <w:rStyle w:val="Hipercze"/>
              <w:color w:val="5D6867" w:themeColor="accent1" w:themeShade="BF"/>
              <w:lang w:val="en-GB"/>
            </w:rPr>
            <w:t>Summary</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_Toc533161494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1</w:t>
          </w:r>
          <w:r w:rsidR="009F111E">
            <w:rPr>
              <w:webHidden/>
              <w:color w:val="5D6867" w:themeColor="accent1" w:themeShade="BF"/>
              <w:lang w:val="en-GB"/>
            </w:rPr>
            <w:t>8</w:t>
          </w:r>
          <w:r w:rsidR="00DC2124" w:rsidRPr="00FF667B">
            <w:rPr>
              <w:webHidden/>
              <w:color w:val="5D6867" w:themeColor="accent1" w:themeShade="BF"/>
              <w:lang w:val="en-GB"/>
            </w:rPr>
            <w:fldChar w:fldCharType="end"/>
          </w:r>
          <w:r w:rsidRPr="00FF667B">
            <w:rPr>
              <w:color w:val="5D6867" w:themeColor="accent1" w:themeShade="BF"/>
              <w:lang w:val="en-GB"/>
            </w:rPr>
            <w:fldChar w:fldCharType="end"/>
          </w:r>
        </w:p>
        <w:bookmarkEnd w:id="3"/>
        <w:p w14:paraId="7B0F690A" w14:textId="3EA7B4C0" w:rsidR="004E6042" w:rsidRPr="00FF667B" w:rsidRDefault="004E6042" w:rsidP="004E6042">
          <w:pPr>
            <w:pStyle w:val="Spistreci2"/>
            <w:tabs>
              <w:tab w:val="left" w:pos="1804"/>
              <w:tab w:val="right" w:leader="dot" w:pos="9628"/>
            </w:tabs>
            <w:rPr>
              <w:rFonts w:eastAsiaTheme="minorEastAsia" w:cstheme="minorBidi"/>
              <w:b w:val="0"/>
              <w:bCs w:val="0"/>
              <w:color w:val="5D6867" w:themeColor="accent1" w:themeShade="BF"/>
              <w:sz w:val="22"/>
              <w:szCs w:val="22"/>
              <w:lang w:val="en-GB" w:eastAsia="pl-PL"/>
            </w:rPr>
          </w:pPr>
          <w:r w:rsidRPr="00FF667B">
            <w:rPr>
              <w:color w:val="5D6867" w:themeColor="accent1" w:themeShade="BF"/>
              <w:lang w:val="en-GB"/>
            </w:rPr>
            <w:fldChar w:fldCharType="begin"/>
          </w:r>
          <w:r w:rsidRPr="00FF667B">
            <w:rPr>
              <w:color w:val="5D6867" w:themeColor="accent1" w:themeShade="BF"/>
              <w:lang w:val="en-GB"/>
            </w:rPr>
            <w:instrText xml:space="preserve"> HYPERLINK \l "_Toc533161493" </w:instrText>
          </w:r>
          <w:r w:rsidRPr="00FF667B">
            <w:rPr>
              <w:color w:val="5D6867" w:themeColor="accent1" w:themeShade="BF"/>
              <w:lang w:val="en-GB"/>
            </w:rPr>
            <w:fldChar w:fldCharType="separate"/>
          </w:r>
          <w:r w:rsidRPr="00FF667B">
            <w:rPr>
              <w:rStyle w:val="Hipercze"/>
              <w:color w:val="5D6867" w:themeColor="accent1" w:themeShade="BF"/>
              <w:lang w:val="en-GB"/>
            </w:rPr>
            <w:t>B.</w:t>
          </w:r>
          <w:r w:rsidR="00FF667B">
            <w:rPr>
              <w:rFonts w:eastAsiaTheme="minorEastAsia" w:cstheme="minorBidi"/>
              <w:b w:val="0"/>
              <w:bCs w:val="0"/>
              <w:color w:val="5D6867" w:themeColor="accent1" w:themeShade="BF"/>
              <w:sz w:val="22"/>
              <w:szCs w:val="22"/>
              <w:lang w:val="en-GB" w:eastAsia="pl-PL"/>
            </w:rPr>
            <w:t xml:space="preserve"> </w:t>
          </w:r>
          <w:r w:rsidR="00497E7E">
            <w:rPr>
              <w:rFonts w:eastAsiaTheme="minorEastAsia" w:cstheme="minorBidi"/>
              <w:b w:val="0"/>
              <w:bCs w:val="0"/>
              <w:color w:val="5D6867" w:themeColor="accent1" w:themeShade="BF"/>
              <w:sz w:val="22"/>
              <w:szCs w:val="22"/>
              <w:lang w:val="en-GB" w:eastAsia="pl-PL"/>
            </w:rPr>
            <w:t xml:space="preserve"> </w:t>
          </w:r>
          <w:r w:rsidR="00F123CA" w:rsidRPr="00FF667B">
            <w:rPr>
              <w:rStyle w:val="Hipercze"/>
              <w:color w:val="5D6867" w:themeColor="accent1" w:themeShade="BF"/>
              <w:lang w:val="en-GB"/>
            </w:rPr>
            <w:t>Further infor</w:t>
          </w:r>
          <w:r w:rsidRPr="00FF667B">
            <w:rPr>
              <w:rStyle w:val="Hipercze"/>
              <w:color w:val="5D6867" w:themeColor="accent1" w:themeShade="BF"/>
              <w:lang w:val="en-GB"/>
            </w:rPr>
            <w:t>mation</w:t>
          </w:r>
          <w:r w:rsidRPr="00FF667B">
            <w:rPr>
              <w:webHidden/>
              <w:color w:val="5D6867" w:themeColor="accent1" w:themeShade="BF"/>
              <w:lang w:val="en-GB"/>
            </w:rPr>
            <w:tab/>
          </w:r>
          <w:r w:rsidRPr="00FF667B">
            <w:rPr>
              <w:webHidden/>
              <w:color w:val="5D6867" w:themeColor="accent1" w:themeShade="BF"/>
              <w:lang w:val="en-GB"/>
            </w:rPr>
            <w:fldChar w:fldCharType="begin"/>
          </w:r>
          <w:r w:rsidRPr="00FF667B">
            <w:rPr>
              <w:webHidden/>
              <w:color w:val="5D6867" w:themeColor="accent1" w:themeShade="BF"/>
              <w:lang w:val="en-GB"/>
            </w:rPr>
            <w:instrText xml:space="preserve"> PAGEREF _Toc533161493 \h </w:instrText>
          </w:r>
          <w:r w:rsidRPr="00FF667B">
            <w:rPr>
              <w:webHidden/>
              <w:color w:val="5D6867" w:themeColor="accent1" w:themeShade="BF"/>
              <w:lang w:val="en-GB"/>
            </w:rPr>
          </w:r>
          <w:r w:rsidRPr="00FF667B">
            <w:rPr>
              <w:webHidden/>
              <w:color w:val="5D6867" w:themeColor="accent1" w:themeShade="BF"/>
              <w:lang w:val="en-GB"/>
            </w:rPr>
            <w:fldChar w:fldCharType="separate"/>
          </w:r>
          <w:r w:rsidRPr="00FF667B">
            <w:rPr>
              <w:webHidden/>
              <w:color w:val="5D6867" w:themeColor="accent1" w:themeShade="BF"/>
              <w:lang w:val="en-GB"/>
            </w:rPr>
            <w:t>1</w:t>
          </w:r>
          <w:r w:rsidR="009F111E">
            <w:rPr>
              <w:webHidden/>
              <w:color w:val="5D6867" w:themeColor="accent1" w:themeShade="BF"/>
              <w:lang w:val="en-GB"/>
            </w:rPr>
            <w:t>9</w:t>
          </w:r>
          <w:r w:rsidRPr="00FF667B">
            <w:rPr>
              <w:webHidden/>
              <w:color w:val="5D6867" w:themeColor="accent1" w:themeShade="BF"/>
              <w:lang w:val="en-GB"/>
            </w:rPr>
            <w:fldChar w:fldCharType="end"/>
          </w:r>
          <w:r w:rsidRPr="00FF667B">
            <w:rPr>
              <w:color w:val="5D6867" w:themeColor="accent1" w:themeShade="BF"/>
              <w:lang w:val="en-GB"/>
            </w:rPr>
            <w:fldChar w:fldCharType="end"/>
          </w:r>
        </w:p>
        <w:p w14:paraId="3FD1AA23" w14:textId="74C88563" w:rsidR="004E6042" w:rsidRPr="00FF667B" w:rsidRDefault="00AF2C53" w:rsidP="004E6042">
          <w:pPr>
            <w:pStyle w:val="Spistreci2"/>
            <w:tabs>
              <w:tab w:val="right" w:leader="dot" w:pos="9628"/>
            </w:tabs>
            <w:rPr>
              <w:color w:val="5D6867" w:themeColor="accent1" w:themeShade="BF"/>
              <w:lang w:val="en-GB"/>
            </w:rPr>
          </w:pPr>
          <w:hyperlink w:anchor="_Toc533161494" w:history="1">
            <w:r w:rsidR="004E6042" w:rsidRPr="00FF667B">
              <w:rPr>
                <w:rStyle w:val="Hipercze"/>
                <w:color w:val="5D6867" w:themeColor="accent1" w:themeShade="BF"/>
                <w:lang w:val="en-GB"/>
              </w:rPr>
              <w:t>5. Cooperation with a graphic designer</w:t>
            </w:r>
            <w:r w:rsidR="004E6042" w:rsidRPr="00FF667B">
              <w:rPr>
                <w:webHidden/>
                <w:color w:val="5D6867" w:themeColor="accent1" w:themeShade="BF"/>
                <w:lang w:val="en-GB"/>
              </w:rPr>
              <w:tab/>
            </w:r>
            <w:r w:rsidR="004E6042" w:rsidRPr="00FF667B">
              <w:rPr>
                <w:webHidden/>
                <w:color w:val="5D6867" w:themeColor="accent1" w:themeShade="BF"/>
                <w:lang w:val="en-GB"/>
              </w:rPr>
              <w:fldChar w:fldCharType="begin"/>
            </w:r>
            <w:r w:rsidR="004E6042" w:rsidRPr="00FF667B">
              <w:rPr>
                <w:webHidden/>
                <w:color w:val="5D6867" w:themeColor="accent1" w:themeShade="BF"/>
                <w:lang w:val="en-GB"/>
              </w:rPr>
              <w:instrText xml:space="preserve"> PAGEREF _Toc533161494 \h </w:instrText>
            </w:r>
            <w:r w:rsidR="004E6042" w:rsidRPr="00FF667B">
              <w:rPr>
                <w:webHidden/>
                <w:color w:val="5D6867" w:themeColor="accent1" w:themeShade="BF"/>
                <w:lang w:val="en-GB"/>
              </w:rPr>
            </w:r>
            <w:r w:rsidR="004E6042" w:rsidRPr="00FF667B">
              <w:rPr>
                <w:webHidden/>
                <w:color w:val="5D6867" w:themeColor="accent1" w:themeShade="BF"/>
                <w:lang w:val="en-GB"/>
              </w:rPr>
              <w:fldChar w:fldCharType="separate"/>
            </w:r>
            <w:r w:rsidR="004E6042" w:rsidRPr="00FF667B">
              <w:rPr>
                <w:webHidden/>
                <w:color w:val="5D6867" w:themeColor="accent1" w:themeShade="BF"/>
                <w:lang w:val="en-GB"/>
              </w:rPr>
              <w:t>1</w:t>
            </w:r>
            <w:r w:rsidR="009F111E">
              <w:rPr>
                <w:webHidden/>
                <w:color w:val="5D6867" w:themeColor="accent1" w:themeShade="BF"/>
                <w:lang w:val="en-GB"/>
              </w:rPr>
              <w:t>9</w:t>
            </w:r>
            <w:r w:rsidR="004E6042" w:rsidRPr="00FF667B">
              <w:rPr>
                <w:webHidden/>
                <w:color w:val="5D6867" w:themeColor="accent1" w:themeShade="BF"/>
                <w:lang w:val="en-GB"/>
              </w:rPr>
              <w:fldChar w:fldCharType="end"/>
            </w:r>
          </w:hyperlink>
        </w:p>
        <w:p w14:paraId="095A6A86" w14:textId="0A004C1E"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5" w:history="1">
            <w:r w:rsidR="004E6042" w:rsidRPr="00FF667B">
              <w:rPr>
                <w:rStyle w:val="Hipercze"/>
                <w:color w:val="5D6867" w:themeColor="accent1" w:themeShade="BF"/>
                <w:lang w:val="en-GB"/>
              </w:rPr>
              <w:t>6</w:t>
            </w:r>
            <w:r w:rsidR="00DC2124" w:rsidRPr="00FF667B">
              <w:rPr>
                <w:rStyle w:val="Hipercze"/>
                <w:color w:val="5D6867" w:themeColor="accent1" w:themeShade="BF"/>
                <w:lang w:val="en-GB"/>
              </w:rPr>
              <w:t xml:space="preserve">. </w:t>
            </w:r>
            <w:r w:rsidR="00684EA6" w:rsidRPr="00FF667B">
              <w:rPr>
                <w:rStyle w:val="Hipercze"/>
                <w:color w:val="5D6867" w:themeColor="accent1" w:themeShade="BF"/>
                <w:lang w:val="en-GB"/>
              </w:rPr>
              <w:t>Types of graphics and file formats</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_Toc533161495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2</w:t>
            </w:r>
            <w:r w:rsidR="009F111E">
              <w:rPr>
                <w:webHidden/>
                <w:color w:val="5D6867" w:themeColor="accent1" w:themeShade="BF"/>
                <w:lang w:val="en-GB"/>
              </w:rPr>
              <w:t>3</w:t>
            </w:r>
            <w:r w:rsidR="00DC2124" w:rsidRPr="00FF667B">
              <w:rPr>
                <w:webHidden/>
                <w:color w:val="5D6867" w:themeColor="accent1" w:themeShade="BF"/>
                <w:lang w:val="en-GB"/>
              </w:rPr>
              <w:fldChar w:fldCharType="end"/>
            </w:r>
          </w:hyperlink>
        </w:p>
        <w:p w14:paraId="6CB54EF3" w14:textId="4368F2B2"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6" w:history="1">
            <w:r w:rsidR="004E6042" w:rsidRPr="00FF667B">
              <w:rPr>
                <w:rStyle w:val="Hipercze"/>
                <w:color w:val="5D6867" w:themeColor="accent1" w:themeShade="BF"/>
                <w:lang w:val="en-GB"/>
              </w:rPr>
              <w:t>7</w:t>
            </w:r>
            <w:r w:rsidR="00DC2124" w:rsidRPr="00FF667B">
              <w:rPr>
                <w:rStyle w:val="Hipercze"/>
                <w:color w:val="5D6867" w:themeColor="accent1" w:themeShade="BF"/>
                <w:lang w:val="en-GB"/>
              </w:rPr>
              <w:t xml:space="preserve">. </w:t>
            </w:r>
            <w:r w:rsidR="00684EA6" w:rsidRPr="00FF667B">
              <w:rPr>
                <w:rStyle w:val="Hipercze"/>
                <w:color w:val="5D6867" w:themeColor="accent1" w:themeShade="BF"/>
                <w:lang w:val="en-GB"/>
              </w:rPr>
              <w:t>C</w:t>
            </w:r>
            <w:r w:rsidR="00DC2124" w:rsidRPr="00FF667B">
              <w:rPr>
                <w:rStyle w:val="Hipercze"/>
                <w:color w:val="5D6867" w:themeColor="accent1" w:themeShade="BF"/>
                <w:lang w:val="en-GB"/>
              </w:rPr>
              <w:t>olo</w:t>
            </w:r>
            <w:r w:rsidR="00684EA6" w:rsidRPr="00FF667B">
              <w:rPr>
                <w:rStyle w:val="Hipercze"/>
                <w:color w:val="5D6867" w:themeColor="accent1" w:themeShade="BF"/>
                <w:lang w:val="en-GB"/>
              </w:rPr>
              <w:t>urs</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_Toc533161496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2</w:t>
            </w:r>
            <w:r w:rsidR="009F111E">
              <w:rPr>
                <w:webHidden/>
                <w:color w:val="5D6867" w:themeColor="accent1" w:themeShade="BF"/>
                <w:lang w:val="en-GB"/>
              </w:rPr>
              <w:t>7</w:t>
            </w:r>
            <w:r w:rsidR="00DC2124" w:rsidRPr="00FF667B">
              <w:rPr>
                <w:webHidden/>
                <w:color w:val="5D6867" w:themeColor="accent1" w:themeShade="BF"/>
                <w:lang w:val="en-GB"/>
              </w:rPr>
              <w:fldChar w:fldCharType="end"/>
            </w:r>
          </w:hyperlink>
        </w:p>
        <w:p w14:paraId="02A2A9EE" w14:textId="21246AD4"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7" w:history="1">
            <w:r w:rsidR="004E6042" w:rsidRPr="00FF667B">
              <w:rPr>
                <w:rStyle w:val="Hipercze"/>
                <w:color w:val="5D6867" w:themeColor="accent1" w:themeShade="BF"/>
                <w:lang w:val="en-GB"/>
              </w:rPr>
              <w:t>8</w:t>
            </w:r>
            <w:r w:rsidR="00DC2124" w:rsidRPr="00FF667B">
              <w:rPr>
                <w:rStyle w:val="Hipercze"/>
                <w:color w:val="5D6867" w:themeColor="accent1" w:themeShade="BF"/>
                <w:lang w:val="en-GB"/>
              </w:rPr>
              <w:t xml:space="preserve">. </w:t>
            </w:r>
            <w:r w:rsidR="00684EA6" w:rsidRPr="00FF667B">
              <w:rPr>
                <w:rStyle w:val="Hipercze"/>
                <w:color w:val="5D6867" w:themeColor="accent1" w:themeShade="BF"/>
                <w:lang w:val="en-GB"/>
              </w:rPr>
              <w:t>Fonts</w:t>
            </w:r>
            <w:r w:rsidR="00DC2124" w:rsidRPr="00FF667B">
              <w:rPr>
                <w:webHidden/>
                <w:color w:val="5D6867" w:themeColor="accent1" w:themeShade="BF"/>
                <w:lang w:val="en-GB"/>
              </w:rPr>
              <w:tab/>
            </w:r>
            <w:r w:rsidR="009F111E">
              <w:rPr>
                <w:webHidden/>
                <w:color w:val="5D6867" w:themeColor="accent1" w:themeShade="BF"/>
                <w:lang w:val="en-GB"/>
              </w:rPr>
              <w:t>30</w:t>
            </w:r>
          </w:hyperlink>
        </w:p>
        <w:p w14:paraId="355DC76F" w14:textId="14ADE5E5" w:rsidR="00DC2124" w:rsidRPr="00FF667B" w:rsidRDefault="00AF2C53">
          <w:pPr>
            <w:pStyle w:val="Spistreci2"/>
            <w:tabs>
              <w:tab w:val="right" w:leader="dot" w:pos="9628"/>
            </w:tabs>
            <w:rPr>
              <w:rFonts w:eastAsiaTheme="minorEastAsia" w:cstheme="minorBidi"/>
              <w:b w:val="0"/>
              <w:bCs w:val="0"/>
              <w:color w:val="5D6867" w:themeColor="accent1" w:themeShade="BF"/>
              <w:sz w:val="22"/>
              <w:szCs w:val="22"/>
              <w:lang w:val="en-GB" w:eastAsia="pl-PL"/>
            </w:rPr>
          </w:pPr>
          <w:hyperlink w:anchor="_Toc533161498" w:history="1">
            <w:r w:rsidR="004E6042" w:rsidRPr="00FF667B">
              <w:rPr>
                <w:rStyle w:val="Hipercze"/>
                <w:color w:val="5D6867" w:themeColor="accent1" w:themeShade="BF"/>
                <w:lang w:val="en-GB"/>
              </w:rPr>
              <w:t>9</w:t>
            </w:r>
            <w:r w:rsidR="00DC2124" w:rsidRPr="00FF667B">
              <w:rPr>
                <w:rStyle w:val="Hipercze"/>
                <w:color w:val="5D6867" w:themeColor="accent1" w:themeShade="BF"/>
                <w:lang w:val="en-GB"/>
              </w:rPr>
              <w:t>. Bibliogra</w:t>
            </w:r>
            <w:r w:rsidR="00684EA6" w:rsidRPr="00FF667B">
              <w:rPr>
                <w:rStyle w:val="Hipercze"/>
                <w:color w:val="5D6867" w:themeColor="accent1" w:themeShade="BF"/>
                <w:lang w:val="en-GB"/>
              </w:rPr>
              <w:t>phy</w:t>
            </w:r>
            <w:r w:rsidR="00DC2124" w:rsidRPr="00FF667B">
              <w:rPr>
                <w:webHidden/>
                <w:color w:val="5D6867" w:themeColor="accent1" w:themeShade="BF"/>
                <w:lang w:val="en-GB"/>
              </w:rPr>
              <w:tab/>
            </w:r>
            <w:r w:rsidR="00DC2124" w:rsidRPr="00FF667B">
              <w:rPr>
                <w:webHidden/>
                <w:color w:val="5D6867" w:themeColor="accent1" w:themeShade="BF"/>
                <w:lang w:val="en-GB"/>
              </w:rPr>
              <w:fldChar w:fldCharType="begin"/>
            </w:r>
            <w:r w:rsidR="00DC2124" w:rsidRPr="00FF667B">
              <w:rPr>
                <w:webHidden/>
                <w:color w:val="5D6867" w:themeColor="accent1" w:themeShade="BF"/>
                <w:lang w:val="en-GB"/>
              </w:rPr>
              <w:instrText xml:space="preserve"> PAGEREF _Toc533161498 \h </w:instrText>
            </w:r>
            <w:r w:rsidR="00DC2124" w:rsidRPr="00FF667B">
              <w:rPr>
                <w:webHidden/>
                <w:color w:val="5D6867" w:themeColor="accent1" w:themeShade="BF"/>
                <w:lang w:val="en-GB"/>
              </w:rPr>
            </w:r>
            <w:r w:rsidR="00DC2124" w:rsidRPr="00FF667B">
              <w:rPr>
                <w:webHidden/>
                <w:color w:val="5D6867" w:themeColor="accent1" w:themeShade="BF"/>
                <w:lang w:val="en-GB"/>
              </w:rPr>
              <w:fldChar w:fldCharType="separate"/>
            </w:r>
            <w:r w:rsidR="00607240" w:rsidRPr="00FF667B">
              <w:rPr>
                <w:webHidden/>
                <w:color w:val="5D6867" w:themeColor="accent1" w:themeShade="BF"/>
                <w:lang w:val="en-GB"/>
              </w:rPr>
              <w:t>3</w:t>
            </w:r>
            <w:r w:rsidR="009F111E">
              <w:rPr>
                <w:webHidden/>
                <w:color w:val="5D6867" w:themeColor="accent1" w:themeShade="BF"/>
                <w:lang w:val="en-GB"/>
              </w:rPr>
              <w:t>4</w:t>
            </w:r>
            <w:r w:rsidR="00DC2124" w:rsidRPr="00FF667B">
              <w:rPr>
                <w:webHidden/>
                <w:color w:val="5D6867" w:themeColor="accent1" w:themeShade="BF"/>
                <w:lang w:val="en-GB"/>
              </w:rPr>
              <w:fldChar w:fldCharType="end"/>
            </w:r>
          </w:hyperlink>
        </w:p>
        <w:p w14:paraId="47267B02" w14:textId="5BF41E91" w:rsidR="00DC2124" w:rsidRPr="00A823B6" w:rsidRDefault="00DC2124">
          <w:pPr>
            <w:rPr>
              <w:lang w:val="en-GB"/>
            </w:rPr>
          </w:pPr>
          <w:r w:rsidRPr="00FF667B">
            <w:rPr>
              <w:b/>
              <w:bCs/>
              <w:color w:val="5D6867" w:themeColor="accent1" w:themeShade="BF"/>
              <w:lang w:val="en-GB"/>
            </w:rPr>
            <w:fldChar w:fldCharType="end"/>
          </w:r>
        </w:p>
      </w:sdtContent>
    </w:sdt>
    <w:p w14:paraId="3827D0A7" w14:textId="6AD0FD3F" w:rsidR="00DC2124" w:rsidRPr="00A823B6" w:rsidRDefault="00DC2124">
      <w:pPr>
        <w:spacing w:before="0" w:line="240" w:lineRule="auto"/>
        <w:ind w:left="0" w:right="0"/>
        <w:jc w:val="left"/>
        <w:rPr>
          <w:rFonts w:ascii="Trebuchet MS" w:hAnsi="Trebuchet MS"/>
          <w:color w:val="4D4D4E" w:themeColor="text2"/>
          <w:szCs w:val="18"/>
          <w:lang w:val="en-GB"/>
        </w:rPr>
      </w:pPr>
      <w:r w:rsidRPr="00A823B6">
        <w:rPr>
          <w:lang w:val="en-GB"/>
        </w:rPr>
        <w:br w:type="page"/>
      </w:r>
    </w:p>
    <w:p w14:paraId="31BBFCF5" w14:textId="046EA29E" w:rsidR="001A7FE4" w:rsidRPr="00A823B6" w:rsidRDefault="004E6042" w:rsidP="00EA0F51">
      <w:pPr>
        <w:pStyle w:val="CE-Headline1"/>
        <w:numPr>
          <w:ilvl w:val="0"/>
          <w:numId w:val="0"/>
        </w:numPr>
        <w:rPr>
          <w:noProof w:val="0"/>
        </w:rPr>
      </w:pPr>
      <w:r w:rsidRPr="00A823B6">
        <w:rPr>
          <w:noProof w:val="0"/>
        </w:rPr>
        <w:lastRenderedPageBreak/>
        <w:t>Introduction</w:t>
      </w:r>
    </w:p>
    <w:p w14:paraId="1A9328A8" w14:textId="5D0428F4" w:rsidR="00F123CA" w:rsidRPr="00A823B6" w:rsidRDefault="00F123CA" w:rsidP="00F123CA">
      <w:pPr>
        <w:pStyle w:val="CE-StandardText"/>
        <w:ind w:left="1418"/>
      </w:pPr>
      <w:r w:rsidRPr="00A823B6">
        <w:t xml:space="preserve">Contemporary culture is often said to be </w:t>
      </w:r>
      <w:r w:rsidR="006321B0" w:rsidRPr="00A823B6">
        <w:t xml:space="preserve">a </w:t>
      </w:r>
      <w:r w:rsidRPr="00A823B6">
        <w:t xml:space="preserve">so-called </w:t>
      </w:r>
      <w:r w:rsidR="006321B0" w:rsidRPr="00A823B6">
        <w:t>image</w:t>
      </w:r>
      <w:r w:rsidRPr="00A823B6">
        <w:t xml:space="preserve"> culture, which means that its main medium that transmits content is </w:t>
      </w:r>
      <w:r w:rsidR="006321B0" w:rsidRPr="00A823B6">
        <w:t xml:space="preserve">the </w:t>
      </w:r>
      <w:r w:rsidRPr="00A823B6">
        <w:t xml:space="preserve">image. Although such a statement is very general, which makes it easy to discuss and disagree with it, the statement that images constitute an attractive complement to </w:t>
      </w:r>
      <w:r w:rsidR="006321B0" w:rsidRPr="00A823B6">
        <w:t>a</w:t>
      </w:r>
      <w:r w:rsidRPr="00A823B6">
        <w:t xml:space="preserve"> text is not so controversial anymore. </w:t>
      </w:r>
      <w:r w:rsidR="006321B0" w:rsidRPr="00A823B6">
        <w:t>G</w:t>
      </w:r>
      <w:r w:rsidRPr="00A823B6">
        <w:t xml:space="preserve">raphics allow </w:t>
      </w:r>
      <w:r w:rsidR="006321B0" w:rsidRPr="00A823B6">
        <w:t xml:space="preserve">presentation of certain ideas </w:t>
      </w:r>
      <w:r w:rsidRPr="00A823B6">
        <w:t xml:space="preserve">in an accessible way, </w:t>
      </w:r>
      <w:r w:rsidR="00816BD3" w:rsidRPr="00A823B6">
        <w:t>artistically</w:t>
      </w:r>
      <w:r w:rsidRPr="00A823B6">
        <w:t xml:space="preserve"> depict </w:t>
      </w:r>
      <w:r w:rsidR="006321B0" w:rsidRPr="00A823B6">
        <w:t>a</w:t>
      </w:r>
      <w:r w:rsidRPr="00A823B6">
        <w:t xml:space="preserve"> problem</w:t>
      </w:r>
      <w:r w:rsidR="006321B0" w:rsidRPr="00A823B6">
        <w:t xml:space="preserve"> and</w:t>
      </w:r>
      <w:r w:rsidRPr="00A823B6">
        <w:t xml:space="preserve"> show it in an effective form. Therefore, it is worth ensuring that the message we are building uses various forms that will be complementary to each other and thus more effective.</w:t>
      </w:r>
    </w:p>
    <w:p w14:paraId="5CC77571" w14:textId="1EC08C53" w:rsidR="00F123CA" w:rsidRPr="00A823B6" w:rsidRDefault="00F123CA" w:rsidP="00F123CA">
      <w:pPr>
        <w:pStyle w:val="CE-StandardText"/>
        <w:ind w:left="1418"/>
      </w:pPr>
      <w:r w:rsidRPr="00A823B6">
        <w:t>Most of us are able to intuitively say whether we like or dislike a particular image, photo or graphic (and often it will be a</w:t>
      </w:r>
      <w:r w:rsidR="001E3203" w:rsidRPr="00A823B6">
        <w:t>n accurate</w:t>
      </w:r>
      <w:r w:rsidRPr="00A823B6">
        <w:t xml:space="preserve"> aesthetic impression). However, it is much harder to </w:t>
      </w:r>
      <w:r w:rsidR="00A823B6" w:rsidRPr="00A823B6">
        <w:t>analyse</w:t>
      </w:r>
      <w:r w:rsidRPr="00A823B6">
        <w:t xml:space="preserve"> the visual message and answer the question: why do you (not) like it? This is one of the reasons why </w:t>
      </w:r>
      <w:r w:rsidR="006D3DA2" w:rsidRPr="00A823B6">
        <w:t>it is worth</w:t>
      </w:r>
      <w:r w:rsidRPr="00A823B6">
        <w:t xml:space="preserve"> hav</w:t>
      </w:r>
      <w:r w:rsidR="006D3DA2" w:rsidRPr="00A823B6">
        <w:t>ing</w:t>
      </w:r>
      <w:r w:rsidRPr="00A823B6">
        <w:t xml:space="preserve"> a general idea about the basics of graphic design - it will help us to work with graphic</w:t>
      </w:r>
      <w:r w:rsidR="006D3DA2" w:rsidRPr="00A823B6">
        <w:t xml:space="preserve"> designer</w:t>
      </w:r>
      <w:r w:rsidRPr="00A823B6">
        <w:t>s and prevent acceptance</w:t>
      </w:r>
      <w:r w:rsidR="006D3DA2" w:rsidRPr="00A823B6">
        <w:t xml:space="preserve"> of</w:t>
      </w:r>
      <w:r w:rsidRPr="00A823B6">
        <w:t xml:space="preserve"> </w:t>
      </w:r>
      <w:r w:rsidR="006D3DA2" w:rsidRPr="00A823B6">
        <w:t xml:space="preserve">material that is </w:t>
      </w:r>
      <w:r w:rsidRPr="00A823B6">
        <w:t xml:space="preserve">burdened with basic and glaring </w:t>
      </w:r>
      <w:r w:rsidR="006D3DA2" w:rsidRPr="00A823B6">
        <w:t xml:space="preserve">technical </w:t>
      </w:r>
      <w:r w:rsidRPr="00A823B6">
        <w:t xml:space="preserve">errors. The ability to </w:t>
      </w:r>
      <w:r w:rsidR="00A823B6" w:rsidRPr="00A823B6">
        <w:t>analyse</w:t>
      </w:r>
      <w:r w:rsidRPr="00A823B6">
        <w:t xml:space="preserve"> and evaluate visual messages is a </w:t>
      </w:r>
      <w:r w:rsidR="006D3DA2" w:rsidRPr="00A823B6">
        <w:t>cap</w:t>
      </w:r>
      <w:r w:rsidRPr="00A823B6">
        <w:t xml:space="preserve">ability that will </w:t>
      </w:r>
      <w:r w:rsidR="006D3DA2" w:rsidRPr="00A823B6">
        <w:t>certain</w:t>
      </w:r>
      <w:r w:rsidRPr="00A823B6">
        <w:t xml:space="preserve">ly </w:t>
      </w:r>
      <w:r w:rsidR="006D3DA2" w:rsidRPr="00A823B6">
        <w:t>mak</w:t>
      </w:r>
      <w:r w:rsidRPr="00A823B6">
        <w:t xml:space="preserve">e life </w:t>
      </w:r>
      <w:r w:rsidR="006D3DA2" w:rsidRPr="00A823B6">
        <w:t>easier for</w:t>
      </w:r>
      <w:r w:rsidRPr="00A823B6">
        <w:t xml:space="preserve"> any person </w:t>
      </w:r>
      <w:r w:rsidR="006D3DA2" w:rsidRPr="00A823B6">
        <w:t>who has</w:t>
      </w:r>
      <w:r w:rsidRPr="00A823B6">
        <w:t xml:space="preserve"> any contact with promotion or marketing communication.</w:t>
      </w:r>
    </w:p>
    <w:p w14:paraId="6A8163DF" w14:textId="00E144FF" w:rsidR="00EA0F51" w:rsidRPr="00A823B6" w:rsidRDefault="00EA0F51">
      <w:pPr>
        <w:spacing w:before="0" w:line="240" w:lineRule="auto"/>
        <w:ind w:left="0" w:right="0"/>
        <w:jc w:val="left"/>
        <w:rPr>
          <w:rFonts w:ascii="Trebuchet MS" w:hAnsi="Trebuchet MS"/>
          <w:color w:val="4D4D4E" w:themeColor="text2"/>
          <w:szCs w:val="18"/>
          <w:lang w:val="en-GB"/>
        </w:rPr>
      </w:pPr>
      <w:r w:rsidRPr="00A823B6">
        <w:rPr>
          <w:lang w:val="en-GB"/>
        </w:rPr>
        <w:br w:type="page"/>
      </w:r>
    </w:p>
    <w:p w14:paraId="5D209C17" w14:textId="64C58226" w:rsidR="00EA0F51" w:rsidRPr="00A823B6" w:rsidRDefault="004E6042" w:rsidP="00EA0F51">
      <w:pPr>
        <w:pStyle w:val="CE-HeadlineChapter"/>
        <w:rPr>
          <w:noProof w:val="0"/>
        </w:rPr>
      </w:pPr>
      <w:r w:rsidRPr="00A823B6">
        <w:rPr>
          <w:noProof w:val="0"/>
        </w:rPr>
        <w:lastRenderedPageBreak/>
        <w:t>Basic information</w:t>
      </w:r>
    </w:p>
    <w:p w14:paraId="213A679D" w14:textId="687BC2EF" w:rsidR="00EA0F51" w:rsidRPr="00A823B6" w:rsidRDefault="004E6042" w:rsidP="00EA0F51">
      <w:pPr>
        <w:pStyle w:val="CE-Headline1"/>
        <w:rPr>
          <w:noProof w:val="0"/>
        </w:rPr>
      </w:pPr>
      <w:r w:rsidRPr="00A823B6">
        <w:rPr>
          <w:noProof w:val="0"/>
        </w:rPr>
        <w:t>Types of printed promotional materials</w:t>
      </w:r>
    </w:p>
    <w:p w14:paraId="16F154E9" w14:textId="68204356" w:rsidR="00F123CA" w:rsidRPr="00A823B6" w:rsidRDefault="00F123CA" w:rsidP="00F123CA">
      <w:pPr>
        <w:pStyle w:val="CE-StandardText"/>
        <w:ind w:left="1418"/>
      </w:pPr>
      <w:r w:rsidRPr="00A823B6">
        <w:t xml:space="preserve">Although promotion on the Internet is constantly expanding, it is still worth </w:t>
      </w:r>
      <w:r w:rsidR="006D3DA2" w:rsidRPr="00A823B6">
        <w:t>remember</w:t>
      </w:r>
      <w:r w:rsidRPr="00A823B6">
        <w:t xml:space="preserve">ing about advertising through </w:t>
      </w:r>
      <w:r w:rsidR="00816BD3" w:rsidRPr="00A823B6">
        <w:t xml:space="preserve">other </w:t>
      </w:r>
      <w:r w:rsidRPr="00A823B6">
        <w:t>m</w:t>
      </w:r>
      <w:r w:rsidR="00816BD3" w:rsidRPr="00A823B6">
        <w:t>edia</w:t>
      </w:r>
      <w:r w:rsidRPr="00A823B6">
        <w:t xml:space="preserve"> carriers. In fact, the best results (using fashionable vocabulary: synergy effect</w:t>
      </w:r>
      <w:r w:rsidR="006D3DA2" w:rsidRPr="00A823B6">
        <w:t>s</w:t>
      </w:r>
      <w:r w:rsidRPr="00A823B6">
        <w:t>) are achieved by using both of these marketing communication channels. In this chapter, however, we will focus on printed promotional materials, the most important of which include:</w:t>
      </w:r>
    </w:p>
    <w:p w14:paraId="43532E1C" w14:textId="202CD9F6" w:rsidR="00F123CA" w:rsidRPr="00A823B6" w:rsidRDefault="00F123CA" w:rsidP="00F123CA">
      <w:pPr>
        <w:pStyle w:val="CE-BulletPoint1"/>
        <w:numPr>
          <w:ilvl w:val="0"/>
          <w:numId w:val="28"/>
        </w:numPr>
        <w:ind w:left="1843"/>
      </w:pPr>
      <w:r w:rsidRPr="00A823B6">
        <w:t>Business</w:t>
      </w:r>
      <w:r w:rsidR="006D3DA2" w:rsidRPr="00A823B6">
        <w:t xml:space="preserve"> cards</w:t>
      </w:r>
      <w:r w:rsidRPr="00A823B6">
        <w:t>,</w:t>
      </w:r>
    </w:p>
    <w:p w14:paraId="691CBC3D" w14:textId="1F6F9055" w:rsidR="00F123CA" w:rsidRPr="00A823B6" w:rsidRDefault="00F123CA" w:rsidP="00F123CA">
      <w:pPr>
        <w:pStyle w:val="CE-BulletPoint1"/>
        <w:numPr>
          <w:ilvl w:val="0"/>
          <w:numId w:val="28"/>
        </w:numPr>
        <w:ind w:left="1843"/>
      </w:pPr>
      <w:r w:rsidRPr="00A823B6">
        <w:t>Leaflets,</w:t>
      </w:r>
    </w:p>
    <w:p w14:paraId="0E6E68B9" w14:textId="3602B32E" w:rsidR="00F123CA" w:rsidRPr="00A823B6" w:rsidRDefault="00F123CA" w:rsidP="00F123CA">
      <w:pPr>
        <w:pStyle w:val="CE-BulletPoint1"/>
        <w:numPr>
          <w:ilvl w:val="0"/>
          <w:numId w:val="28"/>
        </w:numPr>
        <w:ind w:left="1843"/>
      </w:pPr>
      <w:bookmarkStart w:id="4" w:name="_Hlk9493182"/>
      <w:r w:rsidRPr="00A823B6">
        <w:t>Posters</w:t>
      </w:r>
      <w:bookmarkEnd w:id="4"/>
      <w:r w:rsidRPr="00A823B6">
        <w:t>,</w:t>
      </w:r>
    </w:p>
    <w:p w14:paraId="3CB43EA6" w14:textId="510CD7CF" w:rsidR="00F123CA" w:rsidRPr="00A823B6" w:rsidRDefault="00F123CA" w:rsidP="006C5EBB">
      <w:pPr>
        <w:pStyle w:val="CE-BulletPoint1"/>
        <w:numPr>
          <w:ilvl w:val="0"/>
          <w:numId w:val="28"/>
        </w:numPr>
        <w:ind w:left="1843"/>
      </w:pPr>
      <w:r w:rsidRPr="00A823B6">
        <w:t>Billboards,</w:t>
      </w:r>
    </w:p>
    <w:p w14:paraId="4EA4D669" w14:textId="79909753" w:rsidR="006C5EBB" w:rsidRPr="00A823B6" w:rsidRDefault="00816BD3" w:rsidP="006C5EBB">
      <w:pPr>
        <w:pStyle w:val="CE-BulletPoint1"/>
        <w:numPr>
          <w:ilvl w:val="0"/>
          <w:numId w:val="28"/>
        </w:numPr>
        <w:ind w:left="1843"/>
        <w:rPr>
          <w:color w:val="FF0000"/>
        </w:rPr>
      </w:pPr>
      <w:r w:rsidRPr="00A823B6">
        <w:t>Roll-up banner</w:t>
      </w:r>
      <w:r w:rsidR="00F123CA" w:rsidRPr="00A823B6">
        <w:t>s</w:t>
      </w:r>
      <w:r w:rsidR="00B641EA" w:rsidRPr="00A823B6">
        <w:t>,</w:t>
      </w:r>
    </w:p>
    <w:p w14:paraId="3911CCDF" w14:textId="7A4B8105" w:rsidR="00593BAF" w:rsidRPr="00A823B6" w:rsidRDefault="00593BAF" w:rsidP="006C5EBB">
      <w:pPr>
        <w:pStyle w:val="CE-BulletPoint1"/>
        <w:numPr>
          <w:ilvl w:val="0"/>
          <w:numId w:val="28"/>
        </w:numPr>
        <w:ind w:left="1843"/>
      </w:pPr>
      <w:r w:rsidRPr="00A823B6">
        <w:t>Promotional gadgets</w:t>
      </w:r>
      <w:r w:rsidR="00B641EA" w:rsidRPr="00A823B6">
        <w:t>.</w:t>
      </w:r>
    </w:p>
    <w:p w14:paraId="61F2C6BB" w14:textId="77777777" w:rsidR="00A04E24" w:rsidRPr="00A823B6" w:rsidRDefault="00A04E24" w:rsidP="00A04E24">
      <w:pPr>
        <w:pStyle w:val="CE-BulletPoint1"/>
        <w:ind w:left="1843"/>
      </w:pPr>
    </w:p>
    <w:p w14:paraId="082D5C6D" w14:textId="024D2267" w:rsidR="00EA0F51" w:rsidRPr="00A823B6" w:rsidRDefault="006D3DA2" w:rsidP="006D3DA2">
      <w:pPr>
        <w:pStyle w:val="CE-Headline2"/>
        <w:rPr>
          <w:noProof w:val="0"/>
        </w:rPr>
      </w:pPr>
      <w:r w:rsidRPr="00A823B6">
        <w:rPr>
          <w:noProof w:val="0"/>
        </w:rPr>
        <w:t>Business cards</w:t>
      </w:r>
    </w:p>
    <w:p w14:paraId="6CFA413E" w14:textId="43C41999" w:rsidR="00F123CA" w:rsidRPr="00A823B6" w:rsidRDefault="00F123CA" w:rsidP="00EA0F51">
      <w:pPr>
        <w:pStyle w:val="CE-StandardText"/>
        <w:ind w:left="1418"/>
      </w:pPr>
      <w:r w:rsidRPr="00A823B6">
        <w:t xml:space="preserve">The main role of a business card is to provide the most important contact information in an accessible and elegant form. In addition to the information function, it also has </w:t>
      </w:r>
      <w:r w:rsidR="006C5EBB" w:rsidRPr="00A823B6">
        <w:t>advantages</w:t>
      </w:r>
      <w:r w:rsidR="003E7F54" w:rsidRPr="00A823B6">
        <w:t xml:space="preserve"> for </w:t>
      </w:r>
      <w:r w:rsidRPr="00A823B6">
        <w:t xml:space="preserve">promotion (logo display) and image creation. A good business card should be characterized by elegance, simplicity and transparency. Although there is no way to present </w:t>
      </w:r>
      <w:r w:rsidR="003E7F54" w:rsidRPr="00A823B6">
        <w:t>a single</w:t>
      </w:r>
      <w:r w:rsidRPr="00A823B6">
        <w:t xml:space="preserve"> golden rule </w:t>
      </w:r>
      <w:r w:rsidR="003E7F54" w:rsidRPr="00A823B6">
        <w:t>for</w:t>
      </w:r>
      <w:r w:rsidRPr="00A823B6">
        <w:t xml:space="preserve"> creating business cards, it is possible to try to formulate some general rules (which may sometimes be broken </w:t>
      </w:r>
      <w:r w:rsidR="003E7F54" w:rsidRPr="00A823B6">
        <w:t xml:space="preserve">to serve </w:t>
      </w:r>
      <w:r w:rsidRPr="00A823B6">
        <w:t>a different concept).</w:t>
      </w:r>
    </w:p>
    <w:p w14:paraId="0CA47568" w14:textId="16858A3C" w:rsidR="003E7F54" w:rsidRPr="00A823B6" w:rsidRDefault="00F123CA" w:rsidP="00EA0F51">
      <w:pPr>
        <w:pStyle w:val="CE-Quote"/>
        <w:ind w:left="1985" w:right="-1"/>
        <w:jc w:val="both"/>
      </w:pPr>
      <w:r w:rsidRPr="00A823B6">
        <w:t xml:space="preserve">"The field containing the logo, company name / name and surname is traditionally placed in the </w:t>
      </w:r>
      <w:r w:rsidR="00A823B6" w:rsidRPr="00A823B6">
        <w:t>centre</w:t>
      </w:r>
      <w:r w:rsidRPr="00A823B6">
        <w:t xml:space="preserve"> or upper part of the business card, on the left (in the case of a one-sided business card or on the </w:t>
      </w:r>
      <w:r w:rsidR="00A823B6">
        <w:t>re</w:t>
      </w:r>
      <w:r w:rsidRPr="00A823B6">
        <w:t>verse of a two-sided business card). We can distinguish them using a larger or bold font. Contact information is usually placed in the lower part - centrally or in the lower right corner. It is worth includ</w:t>
      </w:r>
      <w:r w:rsidR="003E7F54" w:rsidRPr="00A823B6">
        <w:t>ing</w:t>
      </w:r>
      <w:r w:rsidRPr="00A823B6">
        <w:t xml:space="preserve"> additional information on business cards - next to the name and surname - the </w:t>
      </w:r>
      <w:r w:rsidR="00A823B6">
        <w:t>professional</w:t>
      </w:r>
      <w:r w:rsidR="006C5EBB" w:rsidRPr="00A823B6">
        <w:t xml:space="preserve"> </w:t>
      </w:r>
      <w:r w:rsidRPr="00A823B6">
        <w:t>title</w:t>
      </w:r>
      <w:r w:rsidR="006C5EBB" w:rsidRPr="00A823B6">
        <w:t>,</w:t>
      </w:r>
      <w:r w:rsidRPr="00A823B6">
        <w:t xml:space="preserve"> e</w:t>
      </w:r>
      <w:r w:rsidR="003E7F54" w:rsidRPr="00A823B6">
        <w:t>.</w:t>
      </w:r>
      <w:r w:rsidRPr="00A823B6">
        <w:t>g</w:t>
      </w:r>
      <w:r w:rsidR="003E7F54" w:rsidRPr="00A823B6">
        <w:t>.</w:t>
      </w:r>
      <w:r w:rsidRPr="00A823B6">
        <w:t xml:space="preserve"> </w:t>
      </w:r>
      <w:r w:rsidR="003E7F54" w:rsidRPr="00A823B6">
        <w:t xml:space="preserve">MEng, </w:t>
      </w:r>
      <w:proofErr w:type="spellStart"/>
      <w:r w:rsidR="006C5EBB" w:rsidRPr="00A823B6">
        <w:t>M</w:t>
      </w:r>
      <w:r w:rsidR="003E7F54" w:rsidRPr="00A823B6">
        <w:t>Arch</w:t>
      </w:r>
      <w:proofErr w:type="spellEnd"/>
      <w:r w:rsidR="003E7F54" w:rsidRPr="00A823B6">
        <w:t>,</w:t>
      </w:r>
      <w:r w:rsidRPr="00A823B6">
        <w:t xml:space="preserve"> </w:t>
      </w:r>
      <w:proofErr w:type="spellStart"/>
      <w:r w:rsidR="006C5EBB" w:rsidRPr="00A823B6">
        <w:t>DrMedVet</w:t>
      </w:r>
      <w:proofErr w:type="spellEnd"/>
      <w:r w:rsidRPr="00A823B6">
        <w:t xml:space="preserve">, </w:t>
      </w:r>
      <w:r w:rsidR="003E7F54" w:rsidRPr="00A823B6">
        <w:t>D</w:t>
      </w:r>
      <w:r w:rsidRPr="00A823B6">
        <w:t xml:space="preserve">r, </w:t>
      </w:r>
      <w:r w:rsidR="003E7F54" w:rsidRPr="00A823B6">
        <w:t>P</w:t>
      </w:r>
      <w:r w:rsidRPr="00A823B6">
        <w:t>rofessor or military rank. Under the name and surname, we can add information about the position</w:t>
      </w:r>
      <w:r w:rsidR="003E7F54" w:rsidRPr="00A823B6">
        <w:t>"</w:t>
      </w:r>
      <w:r w:rsidR="003E7F54" w:rsidRPr="00A823B6">
        <w:rPr>
          <w:rStyle w:val="Odwoanieprzypisudolnego"/>
        </w:rPr>
        <w:footnoteReference w:id="2"/>
      </w:r>
      <w:r w:rsidR="003E7F54" w:rsidRPr="00A823B6">
        <w:t>.</w:t>
      </w:r>
    </w:p>
    <w:p w14:paraId="4F5C7DB5" w14:textId="3A262C39" w:rsidR="00F123CA" w:rsidRPr="00A823B6" w:rsidRDefault="00F123CA" w:rsidP="00B0002A">
      <w:pPr>
        <w:pStyle w:val="CE-StandardText"/>
        <w:ind w:left="1418"/>
      </w:pPr>
      <w:r w:rsidRPr="00A823B6">
        <w:t>Of course, as we mentioned, these rules can be broken. However, t</w:t>
      </w:r>
      <w:r w:rsidR="0005749F" w:rsidRPr="00A823B6">
        <w:t>his</w:t>
      </w:r>
      <w:r w:rsidRPr="00A823B6">
        <w:t xml:space="preserve"> should be done consciously and creatively to achieve the best results. A slightly less standard, but still attractive and well-composed</w:t>
      </w:r>
      <w:r w:rsidR="0005749F" w:rsidRPr="00A823B6">
        <w:t>,</w:t>
      </w:r>
      <w:r w:rsidRPr="00A823B6">
        <w:t xml:space="preserve"> </w:t>
      </w:r>
      <w:r w:rsidR="0005749F" w:rsidRPr="00A823B6">
        <w:t>business card</w:t>
      </w:r>
      <w:r w:rsidRPr="00A823B6">
        <w:t xml:space="preserve"> is shown in Figure 1.</w:t>
      </w:r>
    </w:p>
    <w:p w14:paraId="7231271F" w14:textId="77777777" w:rsidR="0040186F" w:rsidRPr="00A823B6" w:rsidRDefault="0040186F">
      <w:pPr>
        <w:spacing w:before="0" w:line="240" w:lineRule="auto"/>
        <w:ind w:left="0" w:right="0"/>
        <w:jc w:val="left"/>
        <w:rPr>
          <w:rFonts w:ascii="Trebuchet MS" w:hAnsi="Trebuchet MS"/>
          <w:b/>
          <w:color w:val="4D4D4E" w:themeColor="text2"/>
          <w:szCs w:val="18"/>
          <w:lang w:val="en-GB" w:eastAsia="de-AT"/>
        </w:rPr>
      </w:pPr>
      <w:r w:rsidRPr="00A823B6">
        <w:rPr>
          <w:lang w:val="en-GB"/>
        </w:rPr>
        <w:br w:type="page"/>
      </w:r>
    </w:p>
    <w:p w14:paraId="2DB2D959" w14:textId="5078AE0D" w:rsidR="00EA0F51" w:rsidRPr="00A823B6" w:rsidRDefault="004E6042" w:rsidP="00EA0F51">
      <w:pPr>
        <w:pStyle w:val="Picturestitle"/>
        <w:rPr>
          <w:lang w:val="en-GB"/>
        </w:rPr>
      </w:pPr>
      <w:r w:rsidRPr="00A823B6">
        <w:rPr>
          <w:lang w:val="en-GB"/>
        </w:rPr>
        <w:lastRenderedPageBreak/>
        <w:t>Figure</w:t>
      </w:r>
      <w:r w:rsidR="003131F2" w:rsidRPr="00A823B6">
        <w:rPr>
          <w:lang w:val="en-GB"/>
        </w:rPr>
        <w:t xml:space="preserve"> 1</w:t>
      </w:r>
      <w:r w:rsidR="00EA0F51" w:rsidRPr="00A823B6">
        <w:rPr>
          <w:lang w:val="en-GB"/>
        </w:rPr>
        <w:t xml:space="preserve">. </w:t>
      </w:r>
      <w:r w:rsidR="00F123CA" w:rsidRPr="00A823B6">
        <w:rPr>
          <w:lang w:val="en-GB"/>
        </w:rPr>
        <w:t>Example of a personal business card</w:t>
      </w:r>
    </w:p>
    <w:p w14:paraId="4148F2E4" w14:textId="3B27A9C2" w:rsidR="00EA0F51" w:rsidRPr="00A823B6" w:rsidRDefault="00C5230C" w:rsidP="00EA0F51">
      <w:pPr>
        <w:pStyle w:val="CE-BulletPoint1"/>
        <w:jc w:val="center"/>
      </w:pPr>
      <w:r w:rsidRPr="00A823B6">
        <w:rPr>
          <w:noProof/>
          <w:lang w:val="pl-PL" w:eastAsia="pl-PL"/>
        </w:rPr>
        <w:drawing>
          <wp:inline distT="0" distB="0" distL="0" distR="0" wp14:anchorId="35ED1765" wp14:editId="0D6AEB9F">
            <wp:extent cx="6120130" cy="4944745"/>
            <wp:effectExtent l="0" t="0" r="0" b="8255"/>
            <wp:docPr id="8" name="Obraz 8" descr="Business Card Design by Creativmindsja for this project | Design: #1249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Card Design by Creativmindsja for this project | Design: #12496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944745"/>
                    </a:xfrm>
                    <a:prstGeom prst="rect">
                      <a:avLst/>
                    </a:prstGeom>
                    <a:noFill/>
                    <a:ln>
                      <a:noFill/>
                    </a:ln>
                  </pic:spPr>
                </pic:pic>
              </a:graphicData>
            </a:graphic>
          </wp:inline>
        </w:drawing>
      </w:r>
    </w:p>
    <w:p w14:paraId="269ADA37" w14:textId="60E8BBA2" w:rsidR="00EA0F51" w:rsidRPr="00A823B6" w:rsidRDefault="004E6042" w:rsidP="00641128">
      <w:pPr>
        <w:pStyle w:val="rdo"/>
        <w:spacing w:after="240"/>
        <w:rPr>
          <w:lang w:val="en-GB"/>
        </w:rPr>
      </w:pPr>
      <w:r w:rsidRPr="00A823B6">
        <w:rPr>
          <w:lang w:val="en-GB"/>
        </w:rPr>
        <w:t>Source:</w:t>
      </w:r>
      <w:r w:rsidR="00EA0F51" w:rsidRPr="00A823B6">
        <w:rPr>
          <w:lang w:val="en-GB"/>
        </w:rPr>
        <w:t xml:space="preserve"> </w:t>
      </w:r>
      <w:hyperlink r:id="rId11" w:history="1">
        <w:r w:rsidR="004867CA" w:rsidRPr="00A823B6">
          <w:rPr>
            <w:rStyle w:val="Hipercze"/>
            <w:lang w:val="en-GB"/>
          </w:rPr>
          <w:t>https://businesscard.designcrowd.com/contest/2384174</w:t>
        </w:r>
      </w:hyperlink>
      <w:r w:rsidR="00EA0F51" w:rsidRPr="00A823B6">
        <w:rPr>
          <w:rStyle w:val="Odwoanieprzypisudolnego"/>
          <w:lang w:val="en-GB"/>
        </w:rPr>
        <w:footnoteReference w:id="3"/>
      </w:r>
    </w:p>
    <w:p w14:paraId="154D2A35" w14:textId="213CBBD7" w:rsidR="00F123CA" w:rsidRPr="00A823B6" w:rsidRDefault="00F123CA" w:rsidP="00B0002A">
      <w:pPr>
        <w:pStyle w:val="CE-StandardText"/>
        <w:ind w:left="1418"/>
      </w:pPr>
      <w:r w:rsidRPr="00A823B6">
        <w:t xml:space="preserve">A business card designed in this way </w:t>
      </w:r>
      <w:r w:rsidR="00A823B6" w:rsidRPr="00A823B6">
        <w:t>fulfils</w:t>
      </w:r>
      <w:r w:rsidRPr="00A823B6">
        <w:t xml:space="preserve"> the most important functions - it provides information and builds </w:t>
      </w:r>
      <w:r w:rsidR="0005749F" w:rsidRPr="00A823B6">
        <w:t>an</w:t>
      </w:r>
      <w:r w:rsidRPr="00A823B6">
        <w:t xml:space="preserve"> image. In the case of people dealing with culture, it is necessary to break </w:t>
      </w:r>
      <w:r w:rsidR="00001CA7" w:rsidRPr="00A823B6">
        <w:t xml:space="preserve">away from </w:t>
      </w:r>
      <w:r w:rsidRPr="00A823B6">
        <w:t>the usual patterns</w:t>
      </w:r>
      <w:r w:rsidR="00001CA7" w:rsidRPr="00A823B6">
        <w:rPr>
          <w:color w:val="FF0000"/>
        </w:rPr>
        <w:t xml:space="preserve"> </w:t>
      </w:r>
      <w:r w:rsidRPr="00A823B6">
        <w:t xml:space="preserve">that work in the field of visual business communication. </w:t>
      </w:r>
      <w:r w:rsidR="00CF70CB" w:rsidRPr="00A823B6">
        <w:t>An</w:t>
      </w:r>
      <w:r w:rsidRPr="00A823B6">
        <w:t xml:space="preserve"> artist must be creative, which can be </w:t>
      </w:r>
      <w:r w:rsidR="00CF70CB" w:rsidRPr="00A823B6">
        <w:t>demonstra</w:t>
      </w:r>
      <w:r w:rsidRPr="00A823B6">
        <w:t xml:space="preserve">ted precisely through the original aesthetics of </w:t>
      </w:r>
      <w:r w:rsidR="00CF70CB" w:rsidRPr="00A823B6">
        <w:t>a</w:t>
      </w:r>
      <w:r w:rsidRPr="00A823B6">
        <w:t xml:space="preserve"> business card. However, you need to be </w:t>
      </w:r>
      <w:r w:rsidR="00570816" w:rsidRPr="00A823B6">
        <w:t xml:space="preserve">show </w:t>
      </w:r>
      <w:r w:rsidR="00A823B6" w:rsidRPr="00A823B6">
        <w:t>skilful</w:t>
      </w:r>
      <w:r w:rsidR="00570816" w:rsidRPr="00A823B6">
        <w:t xml:space="preserve"> restraint</w:t>
      </w:r>
      <w:r w:rsidR="00CF70CB" w:rsidRPr="00A823B6">
        <w:t xml:space="preserve"> </w:t>
      </w:r>
      <w:r w:rsidRPr="00A823B6">
        <w:t xml:space="preserve">so as not to create too complicated a </w:t>
      </w:r>
      <w:r w:rsidR="00CF70CB" w:rsidRPr="00A823B6">
        <w:t>design</w:t>
      </w:r>
      <w:r w:rsidRPr="00A823B6">
        <w:t>. Even in the case of the unconventional business card shown in Figure 1, it should be noted that its front contains not only the most important information, but in terms of aesthetics, it primarily focuses on minimalism.</w:t>
      </w:r>
    </w:p>
    <w:p w14:paraId="7A292174" w14:textId="3B116C50" w:rsidR="00B0002A" w:rsidRPr="00A823B6" w:rsidRDefault="00B0002A" w:rsidP="00B0002A">
      <w:pPr>
        <w:pStyle w:val="CE-StandardText"/>
        <w:ind w:left="1418"/>
      </w:pPr>
    </w:p>
    <w:p w14:paraId="1DB22B1A" w14:textId="08ED9644" w:rsidR="00EA0F51" w:rsidRPr="00A823B6" w:rsidRDefault="006D3DA2" w:rsidP="0040186F">
      <w:pPr>
        <w:pStyle w:val="CE-Headline2"/>
        <w:rPr>
          <w:noProof w:val="0"/>
        </w:rPr>
      </w:pPr>
      <w:r w:rsidRPr="00A823B6">
        <w:rPr>
          <w:noProof w:val="0"/>
        </w:rPr>
        <w:lastRenderedPageBreak/>
        <w:t>Leaflets</w:t>
      </w:r>
    </w:p>
    <w:p w14:paraId="78B23522" w14:textId="34F91332" w:rsidR="00F123CA" w:rsidRPr="00A823B6" w:rsidRDefault="00CF70CB" w:rsidP="00F123CA">
      <w:pPr>
        <w:pStyle w:val="CE-StandardText"/>
        <w:ind w:left="1418"/>
      </w:pPr>
      <w:r w:rsidRPr="00A823B6">
        <w:t xml:space="preserve">These are </w:t>
      </w:r>
      <w:r w:rsidR="00F123CA" w:rsidRPr="00A823B6">
        <w:t>small promotional material</w:t>
      </w:r>
      <w:r w:rsidRPr="00A823B6">
        <w:t>s</w:t>
      </w:r>
      <w:r w:rsidR="00F123CA" w:rsidRPr="00A823B6">
        <w:t xml:space="preserve">, used for quick distribution in public places, usually directly to the recipients. It is a medium that allows </w:t>
      </w:r>
      <w:r w:rsidRPr="00A823B6">
        <w:t>the</w:t>
      </w:r>
      <w:r w:rsidR="00F123CA" w:rsidRPr="00A823B6">
        <w:t xml:space="preserve"> inclu</w:t>
      </w:r>
      <w:r w:rsidRPr="00A823B6">
        <w:t>sion of</w:t>
      </w:r>
      <w:r w:rsidR="00F123CA" w:rsidRPr="00A823B6">
        <w:t xml:space="preserve"> the most important information on a selected topic, such as an upcoming cultural event.</w:t>
      </w:r>
    </w:p>
    <w:p w14:paraId="6C82D90C" w14:textId="6CEE535B" w:rsidR="00F123CA" w:rsidRPr="00FF667B" w:rsidRDefault="00F123CA" w:rsidP="00F123CA">
      <w:pPr>
        <w:pStyle w:val="CE-StandardText"/>
        <w:ind w:left="1418"/>
      </w:pPr>
      <w:r w:rsidRPr="00A823B6">
        <w:t xml:space="preserve">Thinking about the preparation (or order preparation) of </w:t>
      </w:r>
      <w:r w:rsidR="00CF70CB" w:rsidRPr="00A823B6">
        <w:t>a</w:t>
      </w:r>
      <w:r w:rsidRPr="00A823B6">
        <w:t xml:space="preserve"> leaflet, we must first determine its size - the optimal solution is the so-called DL size, </w:t>
      </w:r>
      <w:r w:rsidR="00CF70CB" w:rsidRPr="00A823B6">
        <w:t xml:space="preserve">which is </w:t>
      </w:r>
      <w:r w:rsidRPr="00A823B6">
        <w:t xml:space="preserve">1/3 of the A4 format. The DL size fits easily in </w:t>
      </w:r>
      <w:r w:rsidR="00CF70CB" w:rsidRPr="00A823B6">
        <w:t>the</w:t>
      </w:r>
      <w:r w:rsidRPr="00A823B6">
        <w:t xml:space="preserve"> hand and is longer than the A6 format, allowing you to </w:t>
      </w:r>
      <w:r w:rsidR="00CF70CB" w:rsidRPr="00A823B6">
        <w:t>fit in</w:t>
      </w:r>
      <w:r w:rsidRPr="00A823B6">
        <w:t xml:space="preserve"> more information. Larger formats are rather </w:t>
      </w:r>
      <w:r w:rsidR="00A823B6">
        <w:t>in</w:t>
      </w:r>
      <w:r w:rsidR="00570816" w:rsidRPr="00A823B6">
        <w:t>convenient</w:t>
      </w:r>
      <w:r w:rsidRPr="00A823B6">
        <w:t xml:space="preserve">, especially A4, which can even be considered a small poster. However, this is only a theory, because in the case of leaflets there is another solution, namely folding. That is why, for example, leaflets in A4 format </w:t>
      </w:r>
      <w:r w:rsidRPr="00FF667B">
        <w:t xml:space="preserve">are often designed and printed, </w:t>
      </w:r>
      <w:r w:rsidR="00CF70CB" w:rsidRPr="00FF667B">
        <w:t>and</w:t>
      </w:r>
      <w:r w:rsidRPr="00FF667B">
        <w:t xml:space="preserve"> then folded t</w:t>
      </w:r>
      <w:r w:rsidR="00CF70CB" w:rsidRPr="00FF667B">
        <w:t>wice</w:t>
      </w:r>
      <w:r w:rsidRPr="00FF667B">
        <w:t xml:space="preserve"> to obtain the size of a DL leaflet.</w:t>
      </w:r>
    </w:p>
    <w:p w14:paraId="1C324992" w14:textId="3DC3A635" w:rsidR="00EA0F51" w:rsidRPr="00A823B6" w:rsidRDefault="004E6042" w:rsidP="00F123CA">
      <w:pPr>
        <w:pStyle w:val="Picturestitle"/>
        <w:tabs>
          <w:tab w:val="center" w:pos="4819"/>
        </w:tabs>
        <w:rPr>
          <w:lang w:val="en-GB"/>
        </w:rPr>
      </w:pPr>
      <w:r w:rsidRPr="00A823B6">
        <w:rPr>
          <w:lang w:val="en-GB"/>
        </w:rPr>
        <w:t>Figure</w:t>
      </w:r>
      <w:r w:rsidR="003131F2" w:rsidRPr="00A823B6">
        <w:rPr>
          <w:lang w:val="en-GB"/>
        </w:rPr>
        <w:t xml:space="preserve"> 2</w:t>
      </w:r>
      <w:r w:rsidR="00EA0F51" w:rsidRPr="00A823B6">
        <w:rPr>
          <w:lang w:val="en-GB"/>
        </w:rPr>
        <w:t xml:space="preserve">. </w:t>
      </w:r>
      <w:r w:rsidR="00F123CA" w:rsidRPr="00A823B6">
        <w:rPr>
          <w:lang w:val="en-GB"/>
        </w:rPr>
        <w:t>Standard leaflet sizes</w:t>
      </w:r>
      <w:r w:rsidR="00F123CA" w:rsidRPr="00A823B6">
        <w:rPr>
          <w:lang w:val="en-GB"/>
        </w:rPr>
        <w:tab/>
      </w:r>
    </w:p>
    <w:p w14:paraId="503D23DB" w14:textId="77777777" w:rsidR="00EA0F51" w:rsidRPr="00A823B6" w:rsidRDefault="00EA0F51" w:rsidP="00EA0F51">
      <w:pPr>
        <w:pStyle w:val="CE-BulletPoint1"/>
        <w:jc w:val="center"/>
      </w:pPr>
      <w:r w:rsidRPr="00A823B6">
        <w:rPr>
          <w:noProof/>
          <w:lang w:val="pl-PL" w:eastAsia="pl-PL"/>
        </w:rPr>
        <w:drawing>
          <wp:inline distT="0" distB="0" distL="0" distR="0" wp14:anchorId="368E0BFD" wp14:editId="69E531AD">
            <wp:extent cx="4305300" cy="3671897"/>
            <wp:effectExtent l="0" t="0" r="0" b="5080"/>
            <wp:docPr id="33" name="Obraz 33" descr="Paper size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r size im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5" b="4918"/>
                    <a:stretch/>
                  </pic:blipFill>
                  <pic:spPr bwMode="auto">
                    <a:xfrm>
                      <a:off x="0" y="0"/>
                      <a:ext cx="4311668" cy="3677328"/>
                    </a:xfrm>
                    <a:prstGeom prst="rect">
                      <a:avLst/>
                    </a:prstGeom>
                    <a:noFill/>
                    <a:ln>
                      <a:noFill/>
                    </a:ln>
                    <a:extLst>
                      <a:ext uri="{53640926-AAD7-44D8-BBD7-CCE9431645EC}">
                        <a14:shadowObscured xmlns:a14="http://schemas.microsoft.com/office/drawing/2010/main"/>
                      </a:ext>
                    </a:extLst>
                  </pic:spPr>
                </pic:pic>
              </a:graphicData>
            </a:graphic>
          </wp:inline>
        </w:drawing>
      </w:r>
    </w:p>
    <w:p w14:paraId="54955CC7" w14:textId="3141D5C6" w:rsidR="00EA0F51" w:rsidRPr="00A823B6" w:rsidRDefault="004E6042" w:rsidP="00EA0F51">
      <w:pPr>
        <w:pStyle w:val="rdo"/>
        <w:rPr>
          <w:lang w:val="en-GB"/>
        </w:rPr>
      </w:pPr>
      <w:r w:rsidRPr="00A823B6">
        <w:rPr>
          <w:lang w:val="en-GB"/>
        </w:rPr>
        <w:t>Source:</w:t>
      </w:r>
      <w:r w:rsidR="00EA0F51" w:rsidRPr="00A823B6">
        <w:rPr>
          <w:lang w:val="en-GB"/>
        </w:rPr>
        <w:t xml:space="preserve"> </w:t>
      </w:r>
      <w:hyperlink r:id="rId13" w:history="1">
        <w:r w:rsidR="00EA0F51" w:rsidRPr="00A823B6">
          <w:rPr>
            <w:rStyle w:val="Hipercze"/>
            <w:lang w:val="en-GB"/>
          </w:rPr>
          <w:t>https://www.letterboxdistribution.com/the-power-of-paper/</w:t>
        </w:r>
      </w:hyperlink>
      <w:r w:rsidR="00EA0F51" w:rsidRPr="00A823B6">
        <w:rPr>
          <w:rStyle w:val="Odwoanieprzypisudolnego"/>
          <w:lang w:val="en-GB"/>
        </w:rPr>
        <w:footnoteReference w:id="4"/>
      </w:r>
    </w:p>
    <w:p w14:paraId="4AD0AB42" w14:textId="0E00CE76" w:rsidR="00F123CA" w:rsidRPr="00A823B6" w:rsidRDefault="00F123CA" w:rsidP="00EA0F51">
      <w:pPr>
        <w:pStyle w:val="CE-StandardText"/>
        <w:ind w:left="1418"/>
      </w:pPr>
      <w:r w:rsidRPr="00A823B6">
        <w:t xml:space="preserve">Foldable leaflets allow </w:t>
      </w:r>
      <w:r w:rsidR="00CF70CB" w:rsidRPr="00A823B6">
        <w:t>the</w:t>
      </w:r>
      <w:r w:rsidRPr="00A823B6">
        <w:t xml:space="preserve"> obtain</w:t>
      </w:r>
      <w:r w:rsidR="00CF70CB" w:rsidRPr="00A823B6">
        <w:t>ing of</w:t>
      </w:r>
      <w:r w:rsidRPr="00A823B6">
        <w:t xml:space="preserve"> a larger print area, which after appropriate folds will still be </w:t>
      </w:r>
      <w:r w:rsidR="00570816" w:rsidRPr="00A823B6">
        <w:t>convenient</w:t>
      </w:r>
      <w:r w:rsidR="00CF70CB" w:rsidRPr="00A823B6">
        <w:rPr>
          <w:color w:val="FF0000"/>
        </w:rPr>
        <w:t xml:space="preserve"> </w:t>
      </w:r>
      <w:r w:rsidRPr="00A823B6">
        <w:t xml:space="preserve">and easy to </w:t>
      </w:r>
      <w:r w:rsidR="00CF70CB" w:rsidRPr="00A823B6">
        <w:t>hand out</w:t>
      </w:r>
      <w:r w:rsidRPr="00A823B6">
        <w:t xml:space="preserve">. Leaflets of this type may also have aesthetic value and promote transparency by clearly introducing the </w:t>
      </w:r>
      <w:r w:rsidR="001625EF" w:rsidRPr="00A823B6">
        <w:t>sectioning</w:t>
      </w:r>
      <w:r w:rsidRPr="00A823B6">
        <w:t xml:space="preserve"> of the s</w:t>
      </w:r>
      <w:r w:rsidR="001625EF" w:rsidRPr="00A823B6">
        <w:t>heet</w:t>
      </w:r>
      <w:r w:rsidRPr="00A823B6">
        <w:t>.</w:t>
      </w:r>
    </w:p>
    <w:p w14:paraId="26950CB0" w14:textId="77777777" w:rsidR="00FF667B" w:rsidRDefault="00FF667B" w:rsidP="00EA0F51">
      <w:pPr>
        <w:pStyle w:val="Picturestitle"/>
        <w:rPr>
          <w:lang w:val="en-GB"/>
        </w:rPr>
      </w:pPr>
    </w:p>
    <w:p w14:paraId="0F1CBA82" w14:textId="77777777" w:rsidR="00FF667B" w:rsidRDefault="00FF667B" w:rsidP="00EA0F51">
      <w:pPr>
        <w:pStyle w:val="Picturestitle"/>
        <w:rPr>
          <w:lang w:val="en-GB"/>
        </w:rPr>
      </w:pPr>
    </w:p>
    <w:p w14:paraId="1832EC8B" w14:textId="77777777" w:rsidR="00FF667B" w:rsidRDefault="00FF667B" w:rsidP="00EA0F51">
      <w:pPr>
        <w:pStyle w:val="Picturestitle"/>
        <w:rPr>
          <w:lang w:val="en-GB"/>
        </w:rPr>
      </w:pPr>
    </w:p>
    <w:p w14:paraId="204A8EF9" w14:textId="77777777" w:rsidR="00FF667B" w:rsidRDefault="00FF667B" w:rsidP="00EA0F51">
      <w:pPr>
        <w:pStyle w:val="Picturestitle"/>
        <w:rPr>
          <w:lang w:val="en-GB"/>
        </w:rPr>
      </w:pPr>
    </w:p>
    <w:p w14:paraId="3FFF3991" w14:textId="77777777" w:rsidR="00FF667B" w:rsidRDefault="00FF667B" w:rsidP="00EA0F51">
      <w:pPr>
        <w:pStyle w:val="Picturestitle"/>
        <w:rPr>
          <w:lang w:val="en-GB"/>
        </w:rPr>
      </w:pPr>
    </w:p>
    <w:p w14:paraId="223D172A" w14:textId="3D503E47" w:rsidR="00EA0F51" w:rsidRPr="00A823B6" w:rsidRDefault="004E6042" w:rsidP="00EA0F51">
      <w:pPr>
        <w:pStyle w:val="Picturestitle"/>
        <w:rPr>
          <w:lang w:val="en-GB"/>
        </w:rPr>
      </w:pPr>
      <w:r w:rsidRPr="00A823B6">
        <w:rPr>
          <w:lang w:val="en-GB"/>
        </w:rPr>
        <w:lastRenderedPageBreak/>
        <w:t>Figure</w:t>
      </w:r>
      <w:r w:rsidR="003131F2" w:rsidRPr="00A823B6">
        <w:rPr>
          <w:lang w:val="en-GB"/>
        </w:rPr>
        <w:t xml:space="preserve"> 3</w:t>
      </w:r>
      <w:r w:rsidR="00EA0F51" w:rsidRPr="00A823B6">
        <w:rPr>
          <w:lang w:val="en-GB"/>
        </w:rPr>
        <w:t xml:space="preserve">. </w:t>
      </w:r>
      <w:r w:rsidR="00F123CA" w:rsidRPr="00A823B6">
        <w:rPr>
          <w:lang w:val="en-GB"/>
        </w:rPr>
        <w:t>Types of folded leaflets</w:t>
      </w:r>
    </w:p>
    <w:p w14:paraId="1CAE5863" w14:textId="77777777" w:rsidR="00EA0F51" w:rsidRPr="00A823B6" w:rsidRDefault="00EA0F51" w:rsidP="00EA0F51">
      <w:pPr>
        <w:pStyle w:val="CE-BulletPoint1"/>
        <w:jc w:val="center"/>
      </w:pPr>
      <w:r w:rsidRPr="00A823B6">
        <w:rPr>
          <w:noProof/>
          <w:lang w:val="pl-PL" w:eastAsia="pl-PL"/>
        </w:rPr>
        <w:drawing>
          <wp:inline distT="0" distB="0" distL="0" distR="0" wp14:anchorId="6EC4AAD3" wp14:editId="5E961BFB">
            <wp:extent cx="5076825" cy="2797046"/>
            <wp:effectExtent l="0" t="0" r="0" b="3810"/>
            <wp:docPr id="34" name="Obraz 34" descr="Folded leaf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lded leaflets"/>
                    <pic:cNvPicPr>
                      <a:picLocks noChangeAspect="1" noChangeArrowheads="1"/>
                    </pic:cNvPicPr>
                  </pic:nvPicPr>
                  <pic:blipFill rotWithShape="1">
                    <a:blip r:embed="rId14">
                      <a:extLst>
                        <a:ext uri="{28A0092B-C50C-407E-A947-70E740481C1C}">
                          <a14:useLocalDpi xmlns:a14="http://schemas.microsoft.com/office/drawing/2010/main" val="0"/>
                        </a:ext>
                      </a:extLst>
                    </a:blip>
                    <a:srcRect t="2953" b="2005"/>
                    <a:stretch/>
                  </pic:blipFill>
                  <pic:spPr bwMode="auto">
                    <a:xfrm>
                      <a:off x="0" y="0"/>
                      <a:ext cx="5180898" cy="2854384"/>
                    </a:xfrm>
                    <a:prstGeom prst="rect">
                      <a:avLst/>
                    </a:prstGeom>
                    <a:noFill/>
                    <a:ln>
                      <a:noFill/>
                    </a:ln>
                    <a:extLst>
                      <a:ext uri="{53640926-AAD7-44D8-BBD7-CCE9431645EC}">
                        <a14:shadowObscured xmlns:a14="http://schemas.microsoft.com/office/drawing/2010/main"/>
                      </a:ext>
                    </a:extLst>
                  </pic:spPr>
                </pic:pic>
              </a:graphicData>
            </a:graphic>
          </wp:inline>
        </w:drawing>
      </w:r>
    </w:p>
    <w:p w14:paraId="6781A0CC" w14:textId="795D7B7B" w:rsidR="00EA0F51" w:rsidRPr="00A823B6" w:rsidRDefault="004E6042" w:rsidP="00EA0F51">
      <w:pPr>
        <w:pStyle w:val="rdo"/>
        <w:rPr>
          <w:lang w:val="en-GB"/>
        </w:rPr>
      </w:pPr>
      <w:r w:rsidRPr="00A823B6">
        <w:rPr>
          <w:lang w:val="en-GB"/>
        </w:rPr>
        <w:t>Source:</w:t>
      </w:r>
      <w:r w:rsidR="00EA0F51" w:rsidRPr="00A823B6">
        <w:rPr>
          <w:lang w:val="en-GB"/>
        </w:rPr>
        <w:t xml:space="preserve"> </w:t>
      </w:r>
      <w:hyperlink r:id="rId15" w:history="1">
        <w:r w:rsidR="00EA0F51" w:rsidRPr="00A823B6">
          <w:rPr>
            <w:rStyle w:val="Hipercze"/>
            <w:lang w:val="en-GB"/>
          </w:rPr>
          <w:t>https://www.letterboxdistribution.com/the-power-of-paper/</w:t>
        </w:r>
      </w:hyperlink>
      <w:r w:rsidR="00EA0F51" w:rsidRPr="00A823B6">
        <w:rPr>
          <w:vertAlign w:val="superscript"/>
          <w:lang w:val="en-GB"/>
        </w:rPr>
        <w:footnoteReference w:id="5"/>
      </w:r>
    </w:p>
    <w:p w14:paraId="73A4CD65" w14:textId="77777777" w:rsidR="003F5939" w:rsidRPr="00A823B6" w:rsidRDefault="003F5939" w:rsidP="00EA0F51">
      <w:pPr>
        <w:pStyle w:val="rdo"/>
        <w:rPr>
          <w:lang w:val="en-GB"/>
        </w:rPr>
      </w:pPr>
    </w:p>
    <w:p w14:paraId="286A62E5" w14:textId="78D0CD96" w:rsidR="001F0783" w:rsidRPr="00A823B6" w:rsidRDefault="006D3DA2" w:rsidP="001F0783">
      <w:pPr>
        <w:pStyle w:val="CE-Headline2"/>
        <w:rPr>
          <w:noProof w:val="0"/>
        </w:rPr>
      </w:pPr>
      <w:r w:rsidRPr="00A823B6">
        <w:rPr>
          <w:noProof w:val="0"/>
        </w:rPr>
        <w:t>Posters</w:t>
      </w:r>
    </w:p>
    <w:p w14:paraId="56045D61" w14:textId="4FFD36D8" w:rsidR="00F123CA" w:rsidRPr="00A823B6" w:rsidRDefault="00F123CA" w:rsidP="001F0783">
      <w:pPr>
        <w:pStyle w:val="CE-StandardText"/>
        <w:ind w:left="1418"/>
      </w:pPr>
      <w:r w:rsidRPr="00A823B6">
        <w:t>The poster is an excellent form of promotion used largely to inform about events that are to take place in the near future. It is therefore one of the basic promotional materials that is used in the area of intangible culture, through which information</w:t>
      </w:r>
      <w:r w:rsidR="00175B14" w:rsidRPr="00A823B6">
        <w:t xml:space="preserve"> can be provided </w:t>
      </w:r>
      <w:r w:rsidRPr="00A823B6">
        <w:t xml:space="preserve">about </w:t>
      </w:r>
      <w:r w:rsidR="00175B14" w:rsidRPr="00A823B6">
        <w:t xml:space="preserve">an </w:t>
      </w:r>
      <w:r w:rsidRPr="00A823B6">
        <w:t>upcoming concert or performance. Although it does not go directly to the recipient, as in the case of a leaflet, due to its larger format it can be an effective form of communication, especially if appropriate places such as notice boards or public transport are selected for its exhibition. When designing a poster, however, a few rules</w:t>
      </w:r>
      <w:r w:rsidR="00175B14" w:rsidRPr="00A823B6">
        <w:t xml:space="preserve"> should be remembered</w:t>
      </w:r>
      <w:r w:rsidRPr="00A823B6">
        <w:t>:</w:t>
      </w:r>
    </w:p>
    <w:p w14:paraId="57D8B3D6" w14:textId="421207DF" w:rsidR="00F123CA" w:rsidRPr="00A823B6" w:rsidRDefault="00F123CA" w:rsidP="00F123CA">
      <w:pPr>
        <w:pStyle w:val="CE-Quote"/>
        <w:ind w:left="1985" w:right="-1"/>
      </w:pPr>
      <w:r w:rsidRPr="00A823B6">
        <w:t xml:space="preserve">"First of all, the poster should not contain too much information. </w:t>
      </w:r>
      <w:r w:rsidR="00175B14" w:rsidRPr="00A823B6">
        <w:t>Most importantly, it</w:t>
      </w:r>
      <w:r w:rsidRPr="00A823B6">
        <w:t xml:space="preserve"> should </w:t>
      </w:r>
      <w:r w:rsidR="00175B14" w:rsidRPr="00A823B6">
        <w:t>arouse in the recipient curiosity and</w:t>
      </w:r>
      <w:r w:rsidRPr="00A823B6">
        <w:t xml:space="preserve"> interest</w:t>
      </w:r>
      <w:r w:rsidR="00175B14" w:rsidRPr="00A823B6">
        <w:t>.</w:t>
      </w:r>
      <w:r w:rsidRPr="00A823B6">
        <w:t xml:space="preserve"> In some situations it will be more suggestive to use only graphics, and in others to use a small amount of text. For example, if we want to promote an event, only information about the place and time and a link to the website </w:t>
      </w:r>
      <w:r w:rsidR="00175B14" w:rsidRPr="00A823B6">
        <w:t>may</w:t>
      </w:r>
      <w:r w:rsidRPr="00A823B6">
        <w:t xml:space="preserve"> be found on the poster.</w:t>
      </w:r>
    </w:p>
    <w:p w14:paraId="4F7DA808" w14:textId="3A667C28" w:rsidR="00175B14" w:rsidRPr="00A823B6" w:rsidRDefault="00F123CA" w:rsidP="00175B14">
      <w:pPr>
        <w:pStyle w:val="CE-Quote"/>
        <w:ind w:left="1985" w:right="-1"/>
        <w:jc w:val="both"/>
      </w:pPr>
      <w:r w:rsidRPr="00A823B6">
        <w:t xml:space="preserve">(...) let's put a simple message, which will be clear to the recipient and draw his attention, </w:t>
      </w:r>
      <w:r w:rsidR="00175B14" w:rsidRPr="00A823B6">
        <w:t xml:space="preserve">this </w:t>
      </w:r>
      <w:r w:rsidRPr="00A823B6">
        <w:t xml:space="preserve">will </w:t>
      </w:r>
      <w:r w:rsidR="00570816" w:rsidRPr="00A823B6">
        <w:t>induce</w:t>
      </w:r>
      <w:r w:rsidRPr="00A823B6">
        <w:t xml:space="preserve"> </w:t>
      </w:r>
      <w:r w:rsidR="00175B14" w:rsidRPr="00A823B6">
        <w:t>him</w:t>
      </w:r>
      <w:r w:rsidR="00570816" w:rsidRPr="00A823B6">
        <w:t xml:space="preserve"> to</w:t>
      </w:r>
      <w:r w:rsidR="00175B14" w:rsidRPr="00A823B6">
        <w:rPr>
          <w:color w:val="FF0000"/>
        </w:rPr>
        <w:t xml:space="preserve"> </w:t>
      </w:r>
      <w:r w:rsidRPr="00A823B6">
        <w:t xml:space="preserve">stop for a longer time. A poster </w:t>
      </w:r>
      <w:r w:rsidR="00175B14" w:rsidRPr="00A823B6">
        <w:t>in which</w:t>
      </w:r>
      <w:r w:rsidRPr="00A823B6">
        <w:t xml:space="preserve"> visual and informational chaos </w:t>
      </w:r>
      <w:r w:rsidR="00175B14" w:rsidRPr="00A823B6">
        <w:t xml:space="preserve">reigns </w:t>
      </w:r>
      <w:r w:rsidRPr="00A823B6">
        <w:t xml:space="preserve">will not </w:t>
      </w:r>
      <w:r w:rsidR="00A823B6" w:rsidRPr="00A823B6">
        <w:t>fulfil</w:t>
      </w:r>
      <w:r w:rsidRPr="00A823B6">
        <w:t xml:space="preserve"> its function, on the contrary - it may discourage or even </w:t>
      </w:r>
      <w:r w:rsidR="00175B14" w:rsidRPr="00A823B6">
        <w:t xml:space="preserve">put </w:t>
      </w:r>
      <w:r w:rsidR="00570816" w:rsidRPr="00A823B6">
        <w:t xml:space="preserve">the </w:t>
      </w:r>
      <w:r w:rsidR="00175B14" w:rsidRPr="00A823B6">
        <w:t>off</w:t>
      </w:r>
      <w:r w:rsidRPr="00A823B6">
        <w:t xml:space="preserve"> viewer"</w:t>
      </w:r>
      <w:r w:rsidR="00175B14" w:rsidRPr="00A823B6">
        <w:rPr>
          <w:rStyle w:val="Odwoanieprzypisudolnego"/>
        </w:rPr>
        <w:footnoteReference w:id="6"/>
      </w:r>
      <w:r w:rsidR="00175B14" w:rsidRPr="00A823B6">
        <w:t>.</w:t>
      </w:r>
    </w:p>
    <w:p w14:paraId="5E9F8832" w14:textId="08BE4EB0" w:rsidR="00F123CA" w:rsidRPr="00A823B6" w:rsidRDefault="00F123CA" w:rsidP="00F123CA">
      <w:pPr>
        <w:pStyle w:val="CE-Quote"/>
        <w:ind w:left="1985" w:right="-1"/>
        <w:jc w:val="both"/>
      </w:pPr>
    </w:p>
    <w:p w14:paraId="5FFF7ED9" w14:textId="3BDCC334" w:rsidR="00F123CA" w:rsidRPr="00A823B6" w:rsidRDefault="00F123CA" w:rsidP="001F0783">
      <w:pPr>
        <w:pStyle w:val="CE-StandardText"/>
        <w:ind w:left="1418"/>
      </w:pPr>
      <w:r w:rsidRPr="00A823B6">
        <w:t xml:space="preserve">A well-designed poster </w:t>
      </w:r>
      <w:r w:rsidR="00DA3E8B" w:rsidRPr="00A823B6">
        <w:t>is able</w:t>
      </w:r>
      <w:r w:rsidRPr="00A823B6">
        <w:t xml:space="preserve"> </w:t>
      </w:r>
      <w:r w:rsidR="00DA3E8B" w:rsidRPr="00A823B6">
        <w:t xml:space="preserve">to </w:t>
      </w:r>
      <w:r w:rsidRPr="00A823B6">
        <w:t xml:space="preserve">not only stand out from the crowd of other such materials, but also </w:t>
      </w:r>
      <w:r w:rsidR="00DA3E8B" w:rsidRPr="00A823B6">
        <w:t>transmit</w:t>
      </w:r>
      <w:r w:rsidRPr="00A823B6">
        <w:t xml:space="preserve"> the most important information in a visual way, thanks to which it can be read even from a greater distance. A good example here is the poster presented in Figure 4.</w:t>
      </w:r>
    </w:p>
    <w:p w14:paraId="47D6BBD2" w14:textId="1084C5B4" w:rsidR="00EA0F51" w:rsidRPr="00A823B6" w:rsidRDefault="004E6042" w:rsidP="00EA0F51">
      <w:pPr>
        <w:pStyle w:val="Picturestitle"/>
        <w:rPr>
          <w:lang w:val="en-GB"/>
        </w:rPr>
      </w:pPr>
      <w:r w:rsidRPr="00A823B6">
        <w:rPr>
          <w:lang w:val="en-GB"/>
        </w:rPr>
        <w:lastRenderedPageBreak/>
        <w:t>Figure</w:t>
      </w:r>
      <w:r w:rsidR="003131F2" w:rsidRPr="00A823B6">
        <w:rPr>
          <w:lang w:val="en-GB"/>
        </w:rPr>
        <w:t xml:space="preserve"> 4</w:t>
      </w:r>
      <w:r w:rsidR="00EA0F51" w:rsidRPr="00A823B6">
        <w:rPr>
          <w:lang w:val="en-GB"/>
        </w:rPr>
        <w:t xml:space="preserve">. </w:t>
      </w:r>
      <w:r w:rsidR="00F123CA" w:rsidRPr="00A823B6">
        <w:rPr>
          <w:lang w:val="en-GB"/>
        </w:rPr>
        <w:t>An example of an aesthetically designed poster</w:t>
      </w:r>
    </w:p>
    <w:p w14:paraId="13F04F11" w14:textId="77777777" w:rsidR="00EA0F51" w:rsidRPr="00A823B6" w:rsidRDefault="00EA0F51" w:rsidP="00EA0F51">
      <w:pPr>
        <w:pStyle w:val="CE-BulletPoint1"/>
        <w:jc w:val="center"/>
      </w:pPr>
      <w:r w:rsidRPr="00A823B6">
        <w:rPr>
          <w:noProof/>
          <w:lang w:val="pl-PL" w:eastAsia="pl-PL"/>
        </w:rPr>
        <w:drawing>
          <wp:inline distT="0" distB="0" distL="0" distR="0" wp14:anchorId="16F11AC6" wp14:editId="1E3E3F33">
            <wp:extent cx="5676900" cy="461929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4436" cy="4633563"/>
                    </a:xfrm>
                    <a:prstGeom prst="rect">
                      <a:avLst/>
                    </a:prstGeom>
                    <a:noFill/>
                    <a:ln>
                      <a:noFill/>
                    </a:ln>
                  </pic:spPr>
                </pic:pic>
              </a:graphicData>
            </a:graphic>
          </wp:inline>
        </w:drawing>
      </w:r>
    </w:p>
    <w:p w14:paraId="0E961DE9" w14:textId="300EC2A6" w:rsidR="001F0783" w:rsidRPr="00A823B6" w:rsidRDefault="004E6042" w:rsidP="00D501F6">
      <w:pPr>
        <w:pStyle w:val="rdo"/>
        <w:rPr>
          <w:lang w:val="en-GB"/>
        </w:rPr>
      </w:pPr>
      <w:r w:rsidRPr="00A823B6">
        <w:rPr>
          <w:lang w:val="en-GB"/>
        </w:rPr>
        <w:t>Source:</w:t>
      </w:r>
      <w:r w:rsidR="00EA0F51" w:rsidRPr="00A823B6">
        <w:rPr>
          <w:lang w:val="en-GB"/>
        </w:rPr>
        <w:t xml:space="preserve"> </w:t>
      </w:r>
      <w:hyperlink r:id="rId17" w:history="1">
        <w:r w:rsidR="004867CA" w:rsidRPr="00A823B6">
          <w:rPr>
            <w:rStyle w:val="Hipercze"/>
            <w:lang w:val="en-GB"/>
          </w:rPr>
          <w:t>https://es.123rf.com/photo_61469363_guitarra-estilo-realista-dise%C3%B1o-del-instrumento-musical-y-la-m%C3%BAsica-del-cartel-a4-dise%C3%B1o-festival-para-vector-.html</w:t>
        </w:r>
      </w:hyperlink>
      <w:r w:rsidR="00EA0F51" w:rsidRPr="00A823B6">
        <w:rPr>
          <w:rStyle w:val="Odwoanieprzypisudolnego"/>
          <w:lang w:val="en-GB"/>
        </w:rPr>
        <w:footnoteReference w:id="7"/>
      </w:r>
    </w:p>
    <w:p w14:paraId="1329FDC5" w14:textId="535C2DC8" w:rsidR="00794D3A" w:rsidRPr="00A823B6" w:rsidRDefault="00794D3A" w:rsidP="00614A0D">
      <w:pPr>
        <w:pStyle w:val="CE-StandardText"/>
        <w:ind w:left="1418"/>
      </w:pPr>
      <w:r w:rsidRPr="00A823B6">
        <w:t>Thanks to the graphical in</w:t>
      </w:r>
      <w:r w:rsidR="00A05492" w:rsidRPr="00A823B6">
        <w:t>clusion</w:t>
      </w:r>
      <w:r w:rsidRPr="00A823B6">
        <w:t xml:space="preserve"> of </w:t>
      </w:r>
      <w:r w:rsidR="00A05492" w:rsidRPr="00A823B6">
        <w:t>part</w:t>
      </w:r>
      <w:r w:rsidRPr="00A823B6">
        <w:t xml:space="preserve"> of </w:t>
      </w:r>
      <w:r w:rsidR="00A05492" w:rsidRPr="00A823B6">
        <w:t>an</w:t>
      </w:r>
      <w:r w:rsidRPr="00A823B6">
        <w:t xml:space="preserve"> acoustic guitar </w:t>
      </w:r>
      <w:r w:rsidR="00A05492" w:rsidRPr="00A823B6">
        <w:t>in</w:t>
      </w:r>
      <w:r w:rsidRPr="00A823B6">
        <w:t xml:space="preserve"> the poster, the recipient can easily guess what the main message of the promotional material is. This is very important, because if he is interested in acoustic music, there is a high probability that he will </w:t>
      </w:r>
      <w:r w:rsidR="00A05492" w:rsidRPr="00A823B6">
        <w:t>become</w:t>
      </w:r>
      <w:r w:rsidRPr="00A823B6">
        <w:t xml:space="preserve"> interested in the detailed content. It is also worth paying attention to the fact that the most important information </w:t>
      </w:r>
      <w:r w:rsidR="00A05492" w:rsidRPr="00A823B6">
        <w:t>–</w:t>
      </w:r>
      <w:r w:rsidRPr="00A823B6">
        <w:t xml:space="preserve"> </w:t>
      </w:r>
      <w:r w:rsidR="00A05492" w:rsidRPr="00A823B6">
        <w:t xml:space="preserve">i.e. </w:t>
      </w:r>
      <w:r w:rsidRPr="00A823B6">
        <w:t xml:space="preserve">the date and place of the event - are easy to find. A poster designed in such a way has a chance to draw the attention of the recipient and </w:t>
      </w:r>
      <w:r w:rsidR="00A05492" w:rsidRPr="00A823B6">
        <w:t>deliver a message</w:t>
      </w:r>
      <w:r w:rsidRPr="00A823B6">
        <w:t xml:space="preserve"> about the cultural initiative we </w:t>
      </w:r>
      <w:r w:rsidR="00A05492" w:rsidRPr="00A823B6">
        <w:t xml:space="preserve">are </w:t>
      </w:r>
      <w:r w:rsidRPr="00A823B6">
        <w:t>organi</w:t>
      </w:r>
      <w:r w:rsidR="00A05492" w:rsidRPr="00A823B6">
        <w:t>sing</w:t>
      </w:r>
      <w:r w:rsidRPr="00A823B6">
        <w:t>.</w:t>
      </w:r>
    </w:p>
    <w:p w14:paraId="0516089C" w14:textId="517B6ADA" w:rsidR="00EA0F51" w:rsidRPr="00A823B6" w:rsidRDefault="00EA0F51" w:rsidP="001F0783">
      <w:pPr>
        <w:pStyle w:val="CE-StandardText"/>
        <w:ind w:left="1418"/>
      </w:pPr>
    </w:p>
    <w:p w14:paraId="3954FC73" w14:textId="317C44E5" w:rsidR="00EA0F51" w:rsidRPr="00A823B6" w:rsidRDefault="00EA0F51" w:rsidP="0040186F">
      <w:pPr>
        <w:pStyle w:val="CE-Headline2"/>
        <w:rPr>
          <w:noProof w:val="0"/>
        </w:rPr>
      </w:pPr>
      <w:r w:rsidRPr="00A823B6">
        <w:rPr>
          <w:noProof w:val="0"/>
        </w:rPr>
        <w:t>Billboard</w:t>
      </w:r>
      <w:r w:rsidR="006D3DA2" w:rsidRPr="00A823B6">
        <w:rPr>
          <w:noProof w:val="0"/>
        </w:rPr>
        <w:t>s</w:t>
      </w:r>
    </w:p>
    <w:p w14:paraId="0C8F08F0" w14:textId="23C9312E" w:rsidR="00794D3A" w:rsidRPr="00A823B6" w:rsidRDefault="005C510C" w:rsidP="001F0783">
      <w:pPr>
        <w:pStyle w:val="CE-StandardText"/>
        <w:ind w:left="1418"/>
      </w:pPr>
      <w:r w:rsidRPr="00A823B6">
        <w:t>A b</w:t>
      </w:r>
      <w:r w:rsidR="00794D3A" w:rsidRPr="00A823B6">
        <w:t xml:space="preserve">illboard, due to its price, is intended to promote large and spectacular events. However, you cannot assume that in the future there will be no opportunity to work on initiatives that will have a large promotional budget. That is why it is worth being aware </w:t>
      </w:r>
      <w:r w:rsidRPr="00A823B6">
        <w:t xml:space="preserve">of </w:t>
      </w:r>
      <w:r w:rsidR="00794D3A" w:rsidRPr="00A823B6">
        <w:t>how, when and why to run a billboard campaign:</w:t>
      </w:r>
    </w:p>
    <w:p w14:paraId="09542C75" w14:textId="48DAEFB5" w:rsidR="00794D3A" w:rsidRPr="00A823B6" w:rsidRDefault="00794D3A" w:rsidP="00794D3A">
      <w:pPr>
        <w:pStyle w:val="CE-Quote"/>
        <w:ind w:left="1985" w:right="-1"/>
      </w:pPr>
      <w:r w:rsidRPr="00A823B6">
        <w:lastRenderedPageBreak/>
        <w:t xml:space="preserve">"Billboard advertising has its own rules. Due to its size, co-creation of the public space and repeatability of the message, the content and form of </w:t>
      </w:r>
      <w:r w:rsidR="005C510C" w:rsidRPr="00A823B6">
        <w:t xml:space="preserve">the </w:t>
      </w:r>
      <w:r w:rsidRPr="00A823B6">
        <w:t>advert</w:t>
      </w:r>
      <w:r w:rsidR="005C510C" w:rsidRPr="00A823B6">
        <w:t>isement</w:t>
      </w:r>
      <w:r w:rsidRPr="00A823B6">
        <w:t xml:space="preserve"> should be carefully planned. Remember that</w:t>
      </w:r>
      <w:r w:rsidR="005C510C" w:rsidRPr="00A823B6">
        <w:t xml:space="preserve"> an</w:t>
      </w:r>
      <w:r w:rsidRPr="00A823B6">
        <w:t xml:space="preserve"> investment in billboard (or generally - large format) </w:t>
      </w:r>
      <w:r w:rsidR="005C510C" w:rsidRPr="00A823B6">
        <w:t xml:space="preserve">advertising </w:t>
      </w:r>
      <w:r w:rsidRPr="00A823B6">
        <w:t>is not the cheapest, but the rate of return and the ability to reach thousands of potential customers makes this medium one of the most attractive for advertisers.</w:t>
      </w:r>
    </w:p>
    <w:p w14:paraId="3D83138A" w14:textId="4229E329" w:rsidR="00794D3A" w:rsidRPr="00A823B6" w:rsidRDefault="00794D3A" w:rsidP="00794D3A">
      <w:pPr>
        <w:pStyle w:val="CE-Quote"/>
        <w:ind w:left="1985" w:right="-1"/>
        <w:jc w:val="both"/>
      </w:pPr>
      <w:r w:rsidRPr="00A823B6">
        <w:t xml:space="preserve">(...) Try to put a short, catchy </w:t>
      </w:r>
      <w:r w:rsidR="005C510C" w:rsidRPr="00A823B6">
        <w:t>slogan</w:t>
      </w:r>
      <w:r w:rsidRPr="00A823B6">
        <w:t xml:space="preserve"> in your ad</w:t>
      </w:r>
      <w:r w:rsidR="005C510C" w:rsidRPr="00A823B6">
        <w:t>vertisement</w:t>
      </w:r>
      <w:r w:rsidRPr="00A823B6">
        <w:t>. This is</w:t>
      </w:r>
      <w:r w:rsidR="00570816" w:rsidRPr="00A823B6">
        <w:t>, after all,</w:t>
      </w:r>
      <w:r w:rsidRPr="00A823B6">
        <w:t xml:space="preserve"> one of the most often associated elements, which may be </w:t>
      </w:r>
      <w:r w:rsidR="00570816" w:rsidRPr="00A823B6">
        <w:t>an asset</w:t>
      </w:r>
      <w:r w:rsidR="00F579EA" w:rsidRPr="00A823B6">
        <w:rPr>
          <w:color w:val="FF0000"/>
        </w:rPr>
        <w:t xml:space="preserve"> </w:t>
      </w:r>
      <w:r w:rsidRPr="00A823B6">
        <w:t xml:space="preserve">even long after the end of the billboard campaign. The dream of every copywriter is to create a slogan that will naturally come into everyday use - who knows, maybe this unusual </w:t>
      </w:r>
      <w:proofErr w:type="spellStart"/>
      <w:r w:rsidR="00F579EA" w:rsidRPr="00A823B6">
        <w:t>artform</w:t>
      </w:r>
      <w:proofErr w:type="spellEnd"/>
      <w:r w:rsidRPr="00A823B6">
        <w:t xml:space="preserve"> will succeed </w:t>
      </w:r>
      <w:r w:rsidR="00F579EA" w:rsidRPr="00A823B6">
        <w:t xml:space="preserve">for </w:t>
      </w:r>
      <w:r w:rsidRPr="00A823B6">
        <w:t>you</w:t>
      </w:r>
      <w:r w:rsidR="00F579EA" w:rsidRPr="00A823B6">
        <w:t>.</w:t>
      </w:r>
      <w:r w:rsidRPr="00A823B6">
        <w:t xml:space="preserve"> </w:t>
      </w:r>
    </w:p>
    <w:p w14:paraId="2AE1A9C9" w14:textId="795337EC" w:rsidR="00794D3A" w:rsidRPr="00A823B6" w:rsidRDefault="00794D3A" w:rsidP="00794D3A">
      <w:pPr>
        <w:pStyle w:val="CE-Quote"/>
        <w:ind w:left="1985" w:right="-1"/>
      </w:pPr>
      <w:r w:rsidRPr="00A823B6">
        <w:t xml:space="preserve">Take care of consistency with other promotional materials - the billboard is supposed to help you, </w:t>
      </w:r>
      <w:r w:rsidR="00F579EA" w:rsidRPr="00A823B6">
        <w:t xml:space="preserve">to </w:t>
      </w:r>
      <w:r w:rsidRPr="00A823B6">
        <w:t>comple</w:t>
      </w:r>
      <w:r w:rsidR="00F579EA" w:rsidRPr="00A823B6">
        <w:t>ment</w:t>
      </w:r>
      <w:r w:rsidRPr="00A823B6">
        <w:t xml:space="preserve"> the message and not destroy the current promotional achievements. Try to use your</w:t>
      </w:r>
      <w:r w:rsidR="00F579EA" w:rsidRPr="00A823B6">
        <w:t xml:space="preserve"> slogan</w:t>
      </w:r>
      <w:r w:rsidRPr="00A823B6">
        <w:t xml:space="preserve"> in other advertising materials, so that the potential recipient always knows whose advertisement it is.</w:t>
      </w:r>
    </w:p>
    <w:p w14:paraId="53EF21E8" w14:textId="74DF7229" w:rsidR="00794D3A" w:rsidRPr="00A823B6" w:rsidRDefault="00794D3A" w:rsidP="00794D3A">
      <w:pPr>
        <w:pStyle w:val="CE-Quote"/>
        <w:ind w:left="1985" w:right="-1"/>
        <w:jc w:val="both"/>
      </w:pPr>
      <w:r w:rsidRPr="00A823B6">
        <w:t>Avoid excessive colo</w:t>
      </w:r>
      <w:r w:rsidR="00F579EA" w:rsidRPr="00A823B6">
        <w:t>u</w:t>
      </w:r>
      <w:r w:rsidRPr="00A823B6">
        <w:t xml:space="preserve">rs and use </w:t>
      </w:r>
      <w:r w:rsidR="00F579EA" w:rsidRPr="00A823B6">
        <w:t xml:space="preserve">of </w:t>
      </w:r>
      <w:r w:rsidRPr="00A823B6">
        <w:t xml:space="preserve">aggressive, </w:t>
      </w:r>
      <w:r w:rsidR="00570816" w:rsidRPr="00A823B6">
        <w:t>florescent</w:t>
      </w:r>
      <w:r w:rsidR="00F579EA" w:rsidRPr="00A823B6">
        <w:rPr>
          <w:color w:val="FF0000"/>
        </w:rPr>
        <w:t xml:space="preserve"> </w:t>
      </w:r>
      <w:r w:rsidR="00A823B6" w:rsidRPr="00A823B6">
        <w:t>colours</w:t>
      </w:r>
      <w:r w:rsidRPr="00A823B6">
        <w:t>"</w:t>
      </w:r>
      <w:r w:rsidR="00F579EA" w:rsidRPr="00A823B6">
        <w:rPr>
          <w:rStyle w:val="Odwoanieprzypisudolnego"/>
        </w:rPr>
        <w:footnoteReference w:id="8"/>
      </w:r>
      <w:r w:rsidR="00F579EA" w:rsidRPr="00A823B6">
        <w:t>.</w:t>
      </w:r>
    </w:p>
    <w:p w14:paraId="03A257D1" w14:textId="3F0D3171" w:rsidR="00EA0F51" w:rsidRPr="00A823B6" w:rsidRDefault="004E6042" w:rsidP="00EA0F51">
      <w:pPr>
        <w:pStyle w:val="Picturestitle"/>
        <w:rPr>
          <w:lang w:val="en-GB"/>
        </w:rPr>
      </w:pPr>
      <w:r w:rsidRPr="00A823B6">
        <w:rPr>
          <w:lang w:val="en-GB"/>
        </w:rPr>
        <w:t>Figure</w:t>
      </w:r>
      <w:r w:rsidR="003131F2" w:rsidRPr="00A823B6">
        <w:rPr>
          <w:lang w:val="en-GB"/>
        </w:rPr>
        <w:t xml:space="preserve"> 5</w:t>
      </w:r>
      <w:r w:rsidR="00EA0F51" w:rsidRPr="00A823B6">
        <w:rPr>
          <w:lang w:val="en-GB"/>
        </w:rPr>
        <w:t xml:space="preserve">. </w:t>
      </w:r>
      <w:r w:rsidR="00794D3A" w:rsidRPr="00A823B6">
        <w:rPr>
          <w:lang w:val="en-GB"/>
        </w:rPr>
        <w:t>Example of an eye-catching minimalist billboard</w:t>
      </w:r>
    </w:p>
    <w:p w14:paraId="060F9F95" w14:textId="22AF3845" w:rsidR="00EA0F51" w:rsidRPr="00A823B6" w:rsidRDefault="00E3514C" w:rsidP="00EA0F51">
      <w:pPr>
        <w:pStyle w:val="CE-BulletPoint1"/>
        <w:jc w:val="center"/>
      </w:pPr>
      <w:r w:rsidRPr="00A823B6">
        <w:rPr>
          <w:noProof/>
          <w:lang w:val="pl-PL" w:eastAsia="pl-PL"/>
        </w:rPr>
        <w:drawing>
          <wp:inline distT="0" distB="0" distL="0" distR="0" wp14:anchorId="47C9D22D" wp14:editId="410EB20C">
            <wp:extent cx="5305646" cy="3926178"/>
            <wp:effectExtent l="0" t="0" r="0" b="0"/>
            <wp:docPr id="23" name="Obraz 23" descr="Adele 25 music album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ele 25 music album billbo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357" cy="3952604"/>
                    </a:xfrm>
                    <a:prstGeom prst="rect">
                      <a:avLst/>
                    </a:prstGeom>
                    <a:noFill/>
                    <a:ln>
                      <a:noFill/>
                    </a:ln>
                  </pic:spPr>
                </pic:pic>
              </a:graphicData>
            </a:graphic>
          </wp:inline>
        </w:drawing>
      </w:r>
    </w:p>
    <w:p w14:paraId="0CD7EFD1" w14:textId="6DEBBB5D" w:rsidR="001F0783" w:rsidRPr="00A823B6" w:rsidRDefault="004E6042" w:rsidP="00EA0F51">
      <w:pPr>
        <w:pStyle w:val="rdo"/>
        <w:rPr>
          <w:lang w:val="en-GB"/>
        </w:rPr>
      </w:pPr>
      <w:r w:rsidRPr="00A823B6">
        <w:rPr>
          <w:lang w:val="en-GB"/>
        </w:rPr>
        <w:t>Source:</w:t>
      </w:r>
      <w:r w:rsidR="00EA0F51" w:rsidRPr="00A823B6">
        <w:rPr>
          <w:lang w:val="en-GB"/>
        </w:rPr>
        <w:t xml:space="preserve"> </w:t>
      </w:r>
      <w:hyperlink r:id="rId19" w:history="1">
        <w:r w:rsidR="001F0783" w:rsidRPr="00A823B6">
          <w:rPr>
            <w:rStyle w:val="Hipercze"/>
            <w:lang w:val="en-GB"/>
          </w:rPr>
          <w:t>https://www.canva.com/learn/billboard-advertising/</w:t>
        </w:r>
      </w:hyperlink>
      <w:r w:rsidR="003F5939" w:rsidRPr="00A823B6">
        <w:rPr>
          <w:rStyle w:val="Odwoanieprzypisudolnego"/>
          <w:color w:val="0000FF"/>
          <w:u w:val="single"/>
          <w:lang w:val="en-GB"/>
        </w:rPr>
        <w:footnoteReference w:id="9"/>
      </w:r>
    </w:p>
    <w:p w14:paraId="60FD2E8A" w14:textId="77777777" w:rsidR="00F579EA" w:rsidRPr="00A823B6" w:rsidRDefault="00F579EA" w:rsidP="001F0783">
      <w:pPr>
        <w:pStyle w:val="CE-StandardText"/>
        <w:ind w:left="1418"/>
      </w:pPr>
      <w:bookmarkStart w:id="5" w:name="_Hlk9417920"/>
      <w:r w:rsidRPr="00A823B6">
        <w:t>Because of its form, the b</w:t>
      </w:r>
      <w:r w:rsidR="00794D3A" w:rsidRPr="00A823B6">
        <w:t xml:space="preserve">illboard immediately raises the </w:t>
      </w:r>
      <w:r w:rsidRPr="00A823B6">
        <w:t xml:space="preserve">status </w:t>
      </w:r>
      <w:r w:rsidR="00794D3A" w:rsidRPr="00A823B6">
        <w:t>of the transmitted content - it is large</w:t>
      </w:r>
      <w:r w:rsidRPr="00A823B6">
        <w:t xml:space="preserve"> and</w:t>
      </w:r>
      <w:r w:rsidR="00794D3A" w:rsidRPr="00A823B6">
        <w:t xml:space="preserve"> expensive, so the event that </w:t>
      </w:r>
      <w:r w:rsidRPr="00A823B6">
        <w:t xml:space="preserve">it is </w:t>
      </w:r>
      <w:r w:rsidR="00794D3A" w:rsidRPr="00A823B6">
        <w:t>advertis</w:t>
      </w:r>
      <w:r w:rsidRPr="00A823B6">
        <w:t xml:space="preserve">ing </w:t>
      </w:r>
      <w:r w:rsidR="00794D3A" w:rsidRPr="00A823B6">
        <w:t xml:space="preserve">is probably equally important. It is also a chance to provide information in a place where cultural content does not </w:t>
      </w:r>
      <w:r w:rsidRPr="00A823B6">
        <w:lastRenderedPageBreak/>
        <w:t xml:space="preserve">usually </w:t>
      </w:r>
      <w:r w:rsidR="00794D3A" w:rsidRPr="00A823B6">
        <w:t xml:space="preserve">appear, so it is easier to </w:t>
      </w:r>
      <w:r w:rsidRPr="00A823B6">
        <w:t>stand out</w:t>
      </w:r>
      <w:r w:rsidR="00794D3A" w:rsidRPr="00A823B6">
        <w:t xml:space="preserve"> </w:t>
      </w:r>
      <w:r w:rsidRPr="00A823B6">
        <w:t xml:space="preserve">among </w:t>
      </w:r>
      <w:r w:rsidR="00794D3A" w:rsidRPr="00A823B6">
        <w:t>business-dominated message</w:t>
      </w:r>
      <w:r w:rsidRPr="00A823B6">
        <w:t>s</w:t>
      </w:r>
      <w:r w:rsidR="00794D3A" w:rsidRPr="00A823B6">
        <w:t>. And that is why it is worth remembering about this outdoor advertisement when organizing big events.</w:t>
      </w:r>
    </w:p>
    <w:bookmarkEnd w:id="5"/>
    <w:p w14:paraId="406D09A3" w14:textId="77777777" w:rsidR="001F0783" w:rsidRPr="00A823B6" w:rsidRDefault="001F0783" w:rsidP="001F0783">
      <w:pPr>
        <w:pStyle w:val="CE-StandardText"/>
        <w:ind w:left="1418"/>
      </w:pPr>
    </w:p>
    <w:p w14:paraId="1457FBF3" w14:textId="42E41632" w:rsidR="00EA0F51" w:rsidRPr="00A823B6" w:rsidRDefault="00816BD3" w:rsidP="0040186F">
      <w:pPr>
        <w:pStyle w:val="CE-Headline2"/>
        <w:rPr>
          <w:noProof w:val="0"/>
        </w:rPr>
      </w:pPr>
      <w:r w:rsidRPr="00A823B6">
        <w:rPr>
          <w:noProof w:val="0"/>
        </w:rPr>
        <w:t>Roll-up banner</w:t>
      </w:r>
      <w:r w:rsidR="006D3DA2" w:rsidRPr="00A823B6">
        <w:rPr>
          <w:noProof w:val="0"/>
        </w:rPr>
        <w:t>s</w:t>
      </w:r>
    </w:p>
    <w:p w14:paraId="6552A52D" w14:textId="106A6C42" w:rsidR="00794D3A" w:rsidRPr="00A823B6" w:rsidRDefault="00F96FBA" w:rsidP="003F5939">
      <w:pPr>
        <w:pStyle w:val="CE-StandardText"/>
        <w:ind w:left="1418"/>
      </w:pPr>
      <w:r w:rsidRPr="00A823B6">
        <w:t>A r</w:t>
      </w:r>
      <w:r w:rsidR="00794D3A" w:rsidRPr="00A823B6">
        <w:t>oll</w:t>
      </w:r>
      <w:r w:rsidR="00A823B6">
        <w:t>-</w:t>
      </w:r>
      <w:r w:rsidR="00794D3A" w:rsidRPr="00A823B6">
        <w:t xml:space="preserve">up </w:t>
      </w:r>
      <w:r w:rsidR="00A823B6">
        <w:t xml:space="preserve">banner </w:t>
      </w:r>
      <w:r w:rsidR="00794D3A" w:rsidRPr="00A823B6">
        <w:t xml:space="preserve">is a kind of portable advertising, a stand that allows you to present a graphic board. It is a good support for other promotional activities, it can build an image, and above all it is a solution that allows the exhibition of attractive graphic material in various circumstances, such as cultural events. In order to </w:t>
      </w:r>
      <w:r w:rsidRPr="00A823B6">
        <w:t>ensure that</w:t>
      </w:r>
      <w:r w:rsidR="00794D3A" w:rsidRPr="00A823B6">
        <w:t xml:space="preserve"> the </w:t>
      </w:r>
      <w:r w:rsidR="00816BD3" w:rsidRPr="00A823B6">
        <w:t>roll-up banner</w:t>
      </w:r>
      <w:r w:rsidR="00794D3A" w:rsidRPr="00A823B6">
        <w:t xml:space="preserve"> message reach</w:t>
      </w:r>
      <w:r w:rsidRPr="00A823B6">
        <w:t>es</w:t>
      </w:r>
      <w:r w:rsidR="00794D3A" w:rsidRPr="00A823B6">
        <w:t xml:space="preserve"> the recipient as effectively as possible, it is important to remember several principles when designing</w:t>
      </w:r>
      <w:r w:rsidR="00866816">
        <w:t xml:space="preserve"> it</w:t>
      </w:r>
      <w:r w:rsidR="00794D3A" w:rsidRPr="00A823B6">
        <w:t>:</w:t>
      </w:r>
    </w:p>
    <w:p w14:paraId="3E3F41E5" w14:textId="62B3ED20" w:rsidR="00794D3A" w:rsidRPr="00A823B6" w:rsidRDefault="00794D3A" w:rsidP="00794D3A">
      <w:pPr>
        <w:pStyle w:val="CE-BulletPoint1"/>
        <w:numPr>
          <w:ilvl w:val="0"/>
          <w:numId w:val="28"/>
        </w:numPr>
        <w:ind w:left="1843"/>
        <w:jc w:val="both"/>
      </w:pPr>
      <w:r w:rsidRPr="00A823B6">
        <w:t xml:space="preserve">Compactness </w:t>
      </w:r>
      <w:r w:rsidR="00F96FBA" w:rsidRPr="00A823B6">
        <w:t>–</w:t>
      </w:r>
      <w:r w:rsidRPr="00A823B6">
        <w:t xml:space="preserve"> </w:t>
      </w:r>
      <w:r w:rsidR="00F96FBA" w:rsidRPr="00A823B6">
        <w:t xml:space="preserve">a </w:t>
      </w:r>
      <w:r w:rsidR="00A823B6">
        <w:t>roll-up banner</w:t>
      </w:r>
      <w:r w:rsidRPr="00A823B6">
        <w:t xml:space="preserve"> is not used to present detailed ideas, but to provide basic information. Nobody will stand in front of it and study its content, so the recipient should </w:t>
      </w:r>
      <w:r w:rsidR="00F96FBA" w:rsidRPr="00A823B6">
        <w:t>find out</w:t>
      </w:r>
      <w:r w:rsidRPr="00A823B6">
        <w:t xml:space="preserve"> </w:t>
      </w:r>
      <w:r w:rsidR="00F96FBA" w:rsidRPr="00A823B6">
        <w:t xml:space="preserve">the most important things </w:t>
      </w:r>
      <w:r w:rsidRPr="00A823B6">
        <w:t>from it almost at first glance.</w:t>
      </w:r>
    </w:p>
    <w:p w14:paraId="1BCFC290" w14:textId="58565CD8" w:rsidR="00794D3A" w:rsidRPr="00A823B6" w:rsidRDefault="00794D3A" w:rsidP="00794D3A">
      <w:pPr>
        <w:pStyle w:val="CE-BulletPoint1"/>
        <w:numPr>
          <w:ilvl w:val="0"/>
          <w:numId w:val="28"/>
        </w:numPr>
        <w:ind w:left="1843"/>
        <w:jc w:val="both"/>
      </w:pPr>
      <w:r w:rsidRPr="00A823B6">
        <w:t xml:space="preserve">A catchy slogan - an indispensable element </w:t>
      </w:r>
      <w:r w:rsidR="00F96FBA" w:rsidRPr="00A823B6">
        <w:t>of</w:t>
      </w:r>
      <w:r w:rsidRPr="00A823B6">
        <w:t xml:space="preserve"> any promotional material. The </w:t>
      </w:r>
      <w:r w:rsidR="00F96FBA" w:rsidRPr="00A823B6">
        <w:t>slogan</w:t>
      </w:r>
      <w:r w:rsidRPr="00A823B6">
        <w:t xml:space="preserve"> must </w:t>
      </w:r>
      <w:r w:rsidR="00F96FBA" w:rsidRPr="00A823B6">
        <w:t>draw</w:t>
      </w:r>
      <w:r w:rsidRPr="00A823B6">
        <w:t xml:space="preserve"> attention, </w:t>
      </w:r>
      <w:r w:rsidRPr="00A823B6">
        <w:rPr>
          <w:color w:val="auto"/>
        </w:rPr>
        <w:t>convey</w:t>
      </w:r>
      <w:r w:rsidRPr="00A823B6">
        <w:rPr>
          <w:color w:val="FF0000"/>
        </w:rPr>
        <w:t xml:space="preserve"> </w:t>
      </w:r>
      <w:r w:rsidRPr="00A823B6">
        <w:t xml:space="preserve">the most important content and emotions, and at the same time not be too </w:t>
      </w:r>
      <w:r w:rsidR="00570816" w:rsidRPr="00A823B6">
        <w:t>complex</w:t>
      </w:r>
      <w:r w:rsidRPr="00A823B6">
        <w:t>. Creating a good slogan is a real art.</w:t>
      </w:r>
    </w:p>
    <w:p w14:paraId="0C67D606" w14:textId="77ABE54C" w:rsidR="00794D3A" w:rsidRPr="00A823B6" w:rsidRDefault="00794D3A" w:rsidP="00794D3A">
      <w:pPr>
        <w:pStyle w:val="CE-BulletPoint1"/>
        <w:numPr>
          <w:ilvl w:val="0"/>
          <w:numId w:val="28"/>
        </w:numPr>
        <w:ind w:left="1843"/>
        <w:jc w:val="both"/>
      </w:pPr>
      <w:r w:rsidRPr="00A823B6">
        <w:t xml:space="preserve">Readability - the font should not only be easy to </w:t>
      </w:r>
      <w:r w:rsidR="00570816" w:rsidRPr="00A823B6">
        <w:t>take in</w:t>
      </w:r>
      <w:r w:rsidRPr="00A823B6">
        <w:t xml:space="preserve">, but also have the right size so that </w:t>
      </w:r>
      <w:r w:rsidR="00F96FBA" w:rsidRPr="00A823B6">
        <w:t>it is possible to</w:t>
      </w:r>
      <w:r w:rsidRPr="00A823B6">
        <w:t xml:space="preserve"> read the contents of the </w:t>
      </w:r>
      <w:r w:rsidR="00A823B6">
        <w:t>roll-up banner</w:t>
      </w:r>
      <w:r w:rsidRPr="00A823B6">
        <w:t xml:space="preserve"> even from a </w:t>
      </w:r>
      <w:r w:rsidR="00F96FBA" w:rsidRPr="00A823B6">
        <w:t>short distance</w:t>
      </w:r>
      <w:r w:rsidRPr="00A823B6">
        <w:t xml:space="preserve"> </w:t>
      </w:r>
      <w:r w:rsidR="00F96FBA" w:rsidRPr="00A823B6">
        <w:t>away</w:t>
      </w:r>
      <w:r w:rsidRPr="00A823B6">
        <w:t>.</w:t>
      </w:r>
    </w:p>
    <w:p w14:paraId="068A5124" w14:textId="47D0A331" w:rsidR="00794D3A" w:rsidRPr="00A823B6" w:rsidRDefault="00794D3A" w:rsidP="00794D3A">
      <w:pPr>
        <w:pStyle w:val="CE-BulletPoint1"/>
        <w:numPr>
          <w:ilvl w:val="0"/>
          <w:numId w:val="28"/>
        </w:numPr>
        <w:ind w:left="1843"/>
        <w:jc w:val="both"/>
      </w:pPr>
      <w:r w:rsidRPr="00A823B6">
        <w:t xml:space="preserve">Important information at eye level - the </w:t>
      </w:r>
      <w:r w:rsidR="00A823B6">
        <w:t>roll-up banner</w:t>
      </w:r>
      <w:r w:rsidRPr="00A823B6">
        <w:t xml:space="preserve"> format promotes the exposure of the most important content at the optimum height for the recipient and this </w:t>
      </w:r>
      <w:r w:rsidR="005F6E72" w:rsidRPr="00A823B6">
        <w:t xml:space="preserve">positive asset </w:t>
      </w:r>
      <w:r w:rsidRPr="00A823B6">
        <w:t>should be used!</w:t>
      </w:r>
    </w:p>
    <w:p w14:paraId="035784F5" w14:textId="02D45A7B" w:rsidR="00794D3A" w:rsidRPr="00A823B6" w:rsidRDefault="00794D3A" w:rsidP="00794D3A">
      <w:pPr>
        <w:pStyle w:val="CE-BulletPoint1"/>
        <w:numPr>
          <w:ilvl w:val="0"/>
          <w:numId w:val="28"/>
        </w:numPr>
        <w:ind w:left="1843"/>
        <w:jc w:val="both"/>
      </w:pPr>
      <w:r w:rsidRPr="00A823B6">
        <w:t xml:space="preserve">Contact details - in order not to leave the recipient with a </w:t>
      </w:r>
      <w:r w:rsidR="00A823B6">
        <w:t>roll-up banner</w:t>
      </w:r>
      <w:r w:rsidRPr="00A823B6">
        <w:t xml:space="preserve"> </w:t>
      </w:r>
      <w:r w:rsidR="00F96FBA" w:rsidRPr="00A823B6">
        <w:t>that</w:t>
      </w:r>
      <w:r w:rsidRPr="00A823B6">
        <w:t xml:space="preserve"> does not refer to anything specific, it is worth add</w:t>
      </w:r>
      <w:r w:rsidR="00F96FBA" w:rsidRPr="00A823B6">
        <w:t>ing</w:t>
      </w:r>
      <w:r w:rsidRPr="00A823B6">
        <w:t xml:space="preserve"> contact details </w:t>
      </w:r>
      <w:r w:rsidR="00866816" w:rsidRPr="00A823B6">
        <w:t xml:space="preserve">to it </w:t>
      </w:r>
      <w:r w:rsidRPr="00A823B6">
        <w:t xml:space="preserve">(e-mail address, telephone number, website address, etc.). This data can be given at the bottom of the </w:t>
      </w:r>
      <w:r w:rsidR="00A823B6">
        <w:t>roll-up banner</w:t>
      </w:r>
      <w:r w:rsidRPr="00A823B6">
        <w:t>.</w:t>
      </w:r>
    </w:p>
    <w:p w14:paraId="1E670BE5" w14:textId="721D7EA1" w:rsidR="00794D3A" w:rsidRPr="00A823B6" w:rsidRDefault="00794D3A" w:rsidP="00EF2556">
      <w:pPr>
        <w:pStyle w:val="CE-BulletPoint1"/>
        <w:numPr>
          <w:ilvl w:val="0"/>
          <w:numId w:val="28"/>
        </w:numPr>
        <w:ind w:left="1843"/>
        <w:jc w:val="both"/>
      </w:pPr>
      <w:r w:rsidRPr="00A823B6">
        <w:t xml:space="preserve">High quality graphics - care should be taken </w:t>
      </w:r>
      <w:r w:rsidR="00F96FBA" w:rsidRPr="00A823B6">
        <w:t>to ensure that</w:t>
      </w:r>
      <w:r w:rsidRPr="00A823B6">
        <w:t xml:space="preserve"> </w:t>
      </w:r>
      <w:r w:rsidR="00F96FBA" w:rsidRPr="00A823B6">
        <w:t xml:space="preserve">the </w:t>
      </w:r>
      <w:r w:rsidRPr="00A823B6">
        <w:t xml:space="preserve">materials used are of the highest quality. </w:t>
      </w:r>
      <w:r w:rsidR="00F96FBA" w:rsidRPr="00A823B6">
        <w:t xml:space="preserve">A </w:t>
      </w:r>
      <w:r w:rsidR="00A823B6">
        <w:t>roll-up banner</w:t>
      </w:r>
      <w:r w:rsidRPr="00A823B6">
        <w:t xml:space="preserve"> is a large medium that is viewed from a relatively close distance (as opposed to, for example, a billboard), th</w:t>
      </w:r>
      <w:r w:rsidR="00F96FBA" w:rsidRPr="00A823B6">
        <w:t>erefore a</w:t>
      </w:r>
      <w:r w:rsidRPr="00A823B6">
        <w:t>ll lower quality graphics on it</w:t>
      </w:r>
      <w:r w:rsidR="00F96FBA" w:rsidRPr="00A823B6">
        <w:t xml:space="preserve"> will be </w:t>
      </w:r>
      <w:r w:rsidR="00866816">
        <w:t xml:space="preserve">seen </w:t>
      </w:r>
      <w:r w:rsidR="005F6E72" w:rsidRPr="00A823B6">
        <w:t>as clear as day</w:t>
      </w:r>
      <w:r w:rsidR="00F96FBA" w:rsidRPr="00A823B6">
        <w:rPr>
          <w:rStyle w:val="Odwoanieprzypisudolnego"/>
        </w:rPr>
        <w:footnoteReference w:id="10"/>
      </w:r>
      <w:r w:rsidR="00F96FBA" w:rsidRPr="00A823B6">
        <w:rPr>
          <w:i/>
          <w:iCs/>
        </w:rPr>
        <w:t>.</w:t>
      </w:r>
    </w:p>
    <w:p w14:paraId="05E6E456" w14:textId="58086EB6" w:rsidR="00794D3A" w:rsidRPr="00A823B6" w:rsidRDefault="00794D3A" w:rsidP="003F5939">
      <w:pPr>
        <w:pStyle w:val="CE-BulletPoint1"/>
        <w:ind w:left="1483"/>
        <w:jc w:val="both"/>
      </w:pPr>
      <w:r w:rsidRPr="00A823B6">
        <w:t xml:space="preserve">When thinking about buying a </w:t>
      </w:r>
      <w:r w:rsidR="00A823B6">
        <w:t>roll-up banner</w:t>
      </w:r>
      <w:r w:rsidRPr="00A823B6">
        <w:t xml:space="preserve">, it is important to remember - in addition to the above principles regarding design issues - that it is a rather expensive, but reusable </w:t>
      </w:r>
      <w:r w:rsidR="00593BAF" w:rsidRPr="00A823B6">
        <w:t>medium</w:t>
      </w:r>
      <w:r w:rsidRPr="00A823B6">
        <w:t>. It will not be profitable as a promotion of a single workshop, concert or performance, but it can be used i</w:t>
      </w:r>
      <w:r w:rsidR="00593BAF" w:rsidRPr="00A823B6">
        <w:t xml:space="preserve">n the case of a </w:t>
      </w:r>
      <w:r w:rsidRPr="00A823B6">
        <w:t>whole cycle organized under a common slogan in the longer term (e</w:t>
      </w:r>
      <w:r w:rsidR="00593BAF" w:rsidRPr="00A823B6">
        <w:t>.</w:t>
      </w:r>
      <w:r w:rsidRPr="00A823B6">
        <w:t>g</w:t>
      </w:r>
      <w:r w:rsidR="00593BAF" w:rsidRPr="00A823B6">
        <w:t>.</w:t>
      </w:r>
      <w:r w:rsidRPr="00A823B6">
        <w:t xml:space="preserve"> a year or two). The safest financial option is to buy a </w:t>
      </w:r>
      <w:r w:rsidR="00816BD3" w:rsidRPr="00A823B6">
        <w:t>roll-up banner</w:t>
      </w:r>
      <w:r w:rsidRPr="00A823B6">
        <w:t xml:space="preserve"> for cultural institutions that can be used during various events, thanks to which we will build awareness of our </w:t>
      </w:r>
      <w:r w:rsidR="00866816" w:rsidRPr="00A823B6">
        <w:t>centre</w:t>
      </w:r>
      <w:r w:rsidRPr="00A823B6">
        <w:t xml:space="preserve"> among potential recipients.</w:t>
      </w:r>
    </w:p>
    <w:p w14:paraId="27FF11EE" w14:textId="77777777" w:rsidR="003F5939" w:rsidRPr="00A823B6" w:rsidRDefault="003F5939" w:rsidP="003F5939">
      <w:pPr>
        <w:pStyle w:val="CE-StandardText"/>
      </w:pPr>
    </w:p>
    <w:p w14:paraId="6D322EDE" w14:textId="1EE6306A" w:rsidR="001F0783" w:rsidRPr="00A823B6" w:rsidRDefault="00794D3A" w:rsidP="001F0783">
      <w:pPr>
        <w:pStyle w:val="CE-Headline2"/>
        <w:rPr>
          <w:noProof w:val="0"/>
        </w:rPr>
      </w:pPr>
      <w:r w:rsidRPr="00A823B6">
        <w:rPr>
          <w:noProof w:val="0"/>
        </w:rPr>
        <w:lastRenderedPageBreak/>
        <w:t>Promotional gadgets</w:t>
      </w:r>
    </w:p>
    <w:p w14:paraId="1B8619AE" w14:textId="144CC803" w:rsidR="00794D3A" w:rsidRPr="00A823B6" w:rsidRDefault="00794D3A" w:rsidP="00794D3A">
      <w:pPr>
        <w:pStyle w:val="CE-StandardText"/>
        <w:ind w:left="1418"/>
      </w:pPr>
      <w:r w:rsidRPr="00A823B6">
        <w:t xml:space="preserve">Speaking of promotional materials, it is worth thinking about other places that </w:t>
      </w:r>
      <w:r w:rsidR="00AC3869" w:rsidRPr="00A823B6">
        <w:t xml:space="preserve">can give the recipient </w:t>
      </w:r>
      <w:r w:rsidRPr="00A823B6">
        <w:t xml:space="preserve">good associations with </w:t>
      </w:r>
      <w:r w:rsidR="00AC3869" w:rsidRPr="00A823B6">
        <w:t xml:space="preserve">us </w:t>
      </w:r>
      <w:r w:rsidRPr="00A823B6">
        <w:t>and ensure the display of our logo, i.e. promotional gadgets. These include:</w:t>
      </w:r>
    </w:p>
    <w:p w14:paraId="0293EFEC" w14:textId="1A534445" w:rsidR="00794D3A" w:rsidRPr="00A823B6" w:rsidRDefault="00794D3A" w:rsidP="00794D3A">
      <w:pPr>
        <w:pStyle w:val="CE-BulletPoint1"/>
        <w:numPr>
          <w:ilvl w:val="0"/>
          <w:numId w:val="28"/>
        </w:numPr>
        <w:ind w:left="1843"/>
      </w:pPr>
      <w:r w:rsidRPr="00A823B6">
        <w:t>T-Shirts,</w:t>
      </w:r>
    </w:p>
    <w:p w14:paraId="0067DDB2" w14:textId="4308B8B2" w:rsidR="00794D3A" w:rsidRPr="00A823B6" w:rsidRDefault="00794D3A" w:rsidP="00794D3A">
      <w:pPr>
        <w:pStyle w:val="CE-BulletPoint1"/>
        <w:numPr>
          <w:ilvl w:val="0"/>
          <w:numId w:val="28"/>
        </w:numPr>
        <w:ind w:left="1843"/>
      </w:pPr>
      <w:r w:rsidRPr="00A823B6">
        <w:t>Cups,</w:t>
      </w:r>
    </w:p>
    <w:p w14:paraId="2BB0A88B" w14:textId="31693D04" w:rsidR="00794D3A" w:rsidRPr="00A823B6" w:rsidRDefault="00794D3A" w:rsidP="00794D3A">
      <w:pPr>
        <w:pStyle w:val="CE-BulletPoint1"/>
        <w:numPr>
          <w:ilvl w:val="0"/>
          <w:numId w:val="28"/>
        </w:numPr>
        <w:ind w:left="1843"/>
      </w:pPr>
      <w:r w:rsidRPr="00A823B6">
        <w:t>Pens,</w:t>
      </w:r>
    </w:p>
    <w:p w14:paraId="2FAD7846" w14:textId="3FE55C2F" w:rsidR="00794D3A" w:rsidRPr="00A823B6" w:rsidRDefault="005F6E72" w:rsidP="00794D3A">
      <w:pPr>
        <w:pStyle w:val="CE-BulletPoint1"/>
        <w:numPr>
          <w:ilvl w:val="0"/>
          <w:numId w:val="28"/>
        </w:numPr>
        <w:ind w:left="1843"/>
      </w:pPr>
      <w:r w:rsidRPr="00A823B6">
        <w:t>Key fobs.</w:t>
      </w:r>
    </w:p>
    <w:p w14:paraId="5D0DC24A" w14:textId="65EB95D4" w:rsidR="00794D3A" w:rsidRPr="00A823B6" w:rsidRDefault="006243E8" w:rsidP="00E65C5E">
      <w:pPr>
        <w:pStyle w:val="CE-BulletPoint1"/>
        <w:ind w:left="1483"/>
        <w:jc w:val="both"/>
      </w:pPr>
      <w:r w:rsidRPr="00A823B6">
        <w:t xml:space="preserve">We </w:t>
      </w:r>
      <w:r w:rsidR="00794D3A" w:rsidRPr="00A823B6">
        <w:t xml:space="preserve">should </w:t>
      </w:r>
      <w:r w:rsidRPr="00A823B6">
        <w:t>make sure that the</w:t>
      </w:r>
      <w:r w:rsidR="00794D3A" w:rsidRPr="00A823B6">
        <w:t xml:space="preserve"> gadgets we offer are aesthetic and functional, so that they will be willingly used in everyday life. A good example of such a gadget is presented in Figure 6. It is a nicely made figurine of a robot known from the </w:t>
      </w:r>
      <w:r w:rsidRPr="00A823B6">
        <w:t xml:space="preserve">Star Wars </w:t>
      </w:r>
      <w:r w:rsidR="00794D3A" w:rsidRPr="00A823B6">
        <w:t>series</w:t>
      </w:r>
      <w:r w:rsidRPr="00A823B6">
        <w:t xml:space="preserve"> of movies</w:t>
      </w:r>
      <w:r w:rsidR="00794D3A" w:rsidRPr="00A823B6">
        <w:t>, which is also a power bank. Thanks to such a</w:t>
      </w:r>
      <w:r w:rsidR="005F6E72" w:rsidRPr="00A823B6">
        <w:t>n arrangement</w:t>
      </w:r>
      <w:r w:rsidR="00794D3A" w:rsidRPr="00A823B6">
        <w:t xml:space="preserve">, it provides the recipient not only with collector's value, but also with a practical </w:t>
      </w:r>
      <w:r w:rsidR="003A74E3" w:rsidRPr="00A823B6">
        <w:t>benefit</w:t>
      </w:r>
      <w:r w:rsidR="00794D3A" w:rsidRPr="00A823B6">
        <w:t>.</w:t>
      </w:r>
    </w:p>
    <w:p w14:paraId="7EAA4287" w14:textId="103FD270" w:rsidR="00823B0C" w:rsidRPr="00A823B6" w:rsidRDefault="004E6042" w:rsidP="00E65C5E">
      <w:pPr>
        <w:pStyle w:val="Picturestitle"/>
        <w:rPr>
          <w:lang w:val="en-GB"/>
        </w:rPr>
      </w:pPr>
      <w:r w:rsidRPr="00A823B6">
        <w:rPr>
          <w:lang w:val="en-GB"/>
        </w:rPr>
        <w:t>Figure</w:t>
      </w:r>
      <w:r w:rsidR="003131F2" w:rsidRPr="00A823B6">
        <w:rPr>
          <w:lang w:val="en-GB"/>
        </w:rPr>
        <w:t xml:space="preserve"> </w:t>
      </w:r>
      <w:r w:rsidR="00823B0C" w:rsidRPr="00A823B6">
        <w:rPr>
          <w:lang w:val="en-GB"/>
        </w:rPr>
        <w:t xml:space="preserve">6. </w:t>
      </w:r>
      <w:r w:rsidR="003A74E3" w:rsidRPr="00A823B6">
        <w:rPr>
          <w:lang w:val="en-GB"/>
        </w:rPr>
        <w:t>Power bank in the form of o</w:t>
      </w:r>
      <w:r w:rsidR="00794D3A" w:rsidRPr="00A823B6">
        <w:rPr>
          <w:lang w:val="en-GB"/>
        </w:rPr>
        <w:t xml:space="preserve">ne of the robots known from </w:t>
      </w:r>
      <w:r w:rsidR="003A74E3" w:rsidRPr="00A823B6">
        <w:rPr>
          <w:lang w:val="en-GB"/>
        </w:rPr>
        <w:t xml:space="preserve">the </w:t>
      </w:r>
      <w:r w:rsidR="00794D3A" w:rsidRPr="00A823B6">
        <w:rPr>
          <w:lang w:val="en-GB"/>
        </w:rPr>
        <w:t xml:space="preserve">Star Wars movies </w:t>
      </w:r>
    </w:p>
    <w:p w14:paraId="19373D6E" w14:textId="64C7334C" w:rsidR="0032641D" w:rsidRPr="00A823B6" w:rsidRDefault="00823B0C" w:rsidP="00823B0C">
      <w:pPr>
        <w:pStyle w:val="CE-BulletPoint1"/>
        <w:jc w:val="center"/>
      </w:pPr>
      <w:r w:rsidRPr="00A823B6">
        <w:rPr>
          <w:noProof/>
          <w:lang w:val="pl-PL" w:eastAsia="pl-PL"/>
        </w:rPr>
        <w:drawing>
          <wp:inline distT="0" distB="0" distL="0" distR="0" wp14:anchorId="37B8A3F6" wp14:editId="208B93DB">
            <wp:extent cx="2857500" cy="2857500"/>
            <wp:effectExtent l="0" t="0" r="0" b="0"/>
            <wp:docPr id="27" name="Obraz 27" descr="Star Wars R2-D2 USB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 Wars R2-D2 USB Car Char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907C6FF" w14:textId="4E6C8F4F" w:rsidR="00823B0C" w:rsidRPr="00A823B6" w:rsidRDefault="004E6042" w:rsidP="00823B0C">
      <w:pPr>
        <w:pStyle w:val="rdo"/>
        <w:rPr>
          <w:lang w:val="en-GB"/>
        </w:rPr>
      </w:pPr>
      <w:r w:rsidRPr="00A823B6">
        <w:rPr>
          <w:lang w:val="en-GB"/>
        </w:rPr>
        <w:t>Source:</w:t>
      </w:r>
      <w:r w:rsidR="00823B0C" w:rsidRPr="00A823B6">
        <w:rPr>
          <w:lang w:val="en-GB"/>
        </w:rPr>
        <w:t xml:space="preserve"> </w:t>
      </w:r>
      <w:hyperlink r:id="rId21" w:history="1">
        <w:r w:rsidR="004867CA" w:rsidRPr="00A823B6">
          <w:rPr>
            <w:rStyle w:val="Hipercze"/>
            <w:lang w:val="en-GB"/>
          </w:rPr>
          <w:t>https://www.thinkgeek.com/product/11f0/</w:t>
        </w:r>
      </w:hyperlink>
      <w:r w:rsidR="00823B0C" w:rsidRPr="00A823B6">
        <w:rPr>
          <w:rStyle w:val="Odwoanieprzypisudolnego"/>
          <w:lang w:val="en-GB"/>
        </w:rPr>
        <w:footnoteReference w:id="11"/>
      </w:r>
    </w:p>
    <w:p w14:paraId="04348E62" w14:textId="09E93FF4" w:rsidR="00794D3A" w:rsidRPr="00A823B6" w:rsidRDefault="00794D3A" w:rsidP="00EA0F51">
      <w:pPr>
        <w:pStyle w:val="CE-StandardText"/>
        <w:ind w:left="1418"/>
      </w:pPr>
      <w:r w:rsidRPr="00A823B6">
        <w:t xml:space="preserve">Promotional gadgets are not only media, but also </w:t>
      </w:r>
      <w:r w:rsidR="009564DE" w:rsidRPr="00A823B6">
        <w:t xml:space="preserve">have </w:t>
      </w:r>
      <w:r w:rsidRPr="00A823B6">
        <w:t>practical functionalit</w:t>
      </w:r>
      <w:r w:rsidR="009564DE" w:rsidRPr="00A823B6">
        <w:t>y</w:t>
      </w:r>
      <w:r w:rsidRPr="00A823B6">
        <w:t xml:space="preserve">. So </w:t>
      </w:r>
      <w:r w:rsidR="009564DE" w:rsidRPr="00A823B6">
        <w:t>it is worth thinking</w:t>
      </w:r>
      <w:r w:rsidRPr="00A823B6">
        <w:t xml:space="preserve"> what our recipients would expect from us. If we are involved in painting, maybe instead of </w:t>
      </w:r>
      <w:r w:rsidR="00866816" w:rsidRPr="00A823B6">
        <w:t xml:space="preserve">pens </w:t>
      </w:r>
      <w:r w:rsidR="00866816">
        <w:t xml:space="preserve">with our </w:t>
      </w:r>
      <w:r w:rsidRPr="00A823B6">
        <w:t>logo, it is better to distribute brushes? There are many ideas for promotion</w:t>
      </w:r>
      <w:r w:rsidR="005F6E72" w:rsidRPr="00A823B6">
        <w:t>al aids</w:t>
      </w:r>
      <w:r w:rsidRPr="00A823B6">
        <w:t xml:space="preserve">, </w:t>
      </w:r>
      <w:r w:rsidR="00866816">
        <w:t>so</w:t>
      </w:r>
      <w:r w:rsidRPr="00A823B6">
        <w:t xml:space="preserve"> </w:t>
      </w:r>
      <w:r w:rsidR="009564DE" w:rsidRPr="00A823B6">
        <w:t xml:space="preserve">we are </w:t>
      </w:r>
      <w:r w:rsidRPr="00A823B6">
        <w:t xml:space="preserve">only </w:t>
      </w:r>
      <w:r w:rsidR="009564DE" w:rsidRPr="00A823B6">
        <w:t>limited by our</w:t>
      </w:r>
      <w:r w:rsidRPr="00A823B6">
        <w:t xml:space="preserve"> imagination.</w:t>
      </w:r>
    </w:p>
    <w:p w14:paraId="4E8B096E" w14:textId="77777777" w:rsidR="0032641D" w:rsidRPr="00A823B6" w:rsidRDefault="0032641D" w:rsidP="00EA0F51">
      <w:pPr>
        <w:pStyle w:val="CE-StandardText"/>
        <w:ind w:left="1418"/>
      </w:pPr>
    </w:p>
    <w:p w14:paraId="3A5BE565" w14:textId="77777777" w:rsidR="00EA0F51" w:rsidRPr="00A823B6" w:rsidRDefault="00EA0F51" w:rsidP="00EA0F51">
      <w:pPr>
        <w:pStyle w:val="CE-Headline1"/>
        <w:rPr>
          <w:noProof w:val="0"/>
        </w:rPr>
      </w:pPr>
      <w:bookmarkStart w:id="6" w:name="_Toc533161491"/>
      <w:r w:rsidRPr="00A823B6">
        <w:rPr>
          <w:noProof w:val="0"/>
        </w:rPr>
        <w:t>Logo</w:t>
      </w:r>
      <w:bookmarkEnd w:id="6"/>
    </w:p>
    <w:p w14:paraId="289A4996" w14:textId="677A47E8" w:rsidR="00794D3A" w:rsidRPr="00A823B6" w:rsidRDefault="00794D3A" w:rsidP="00EA0F51">
      <w:pPr>
        <w:pStyle w:val="CE-StandardText"/>
        <w:ind w:left="1418"/>
      </w:pPr>
      <w:r w:rsidRPr="00A823B6">
        <w:t xml:space="preserve">The logo is the basic element of </w:t>
      </w:r>
      <w:r w:rsidR="00A84E19" w:rsidRPr="00A823B6">
        <w:t>a</w:t>
      </w:r>
      <w:r w:rsidRPr="00A823B6">
        <w:t xml:space="preserve"> company's visual identification, it is its </w:t>
      </w:r>
      <w:r w:rsidR="005F6E72" w:rsidRPr="00A823B6">
        <w:t>trade</w:t>
      </w:r>
      <w:r w:rsidRPr="00A823B6">
        <w:t xml:space="preserve">mark, the simplest visual representation. It helps </w:t>
      </w:r>
      <w:r w:rsidR="00A84E19" w:rsidRPr="00A823B6">
        <w:t>the recipients to</w:t>
      </w:r>
      <w:r w:rsidRPr="00A823B6">
        <w:t xml:space="preserve"> </w:t>
      </w:r>
      <w:r w:rsidR="00A84E19" w:rsidRPr="00A823B6">
        <w:t>re</w:t>
      </w:r>
      <w:r w:rsidRPr="00A823B6">
        <w:t>mem</w:t>
      </w:r>
      <w:r w:rsidR="00A84E19" w:rsidRPr="00A823B6">
        <w:t>ber</w:t>
      </w:r>
      <w:r w:rsidRPr="00A823B6">
        <w:t xml:space="preserve"> the brand and </w:t>
      </w:r>
      <w:r w:rsidR="00A84E19" w:rsidRPr="00A823B6">
        <w:t>ensures its existence</w:t>
      </w:r>
      <w:r w:rsidRPr="00A823B6">
        <w:t xml:space="preserve"> in their consciousness. That is why it is so important to display it frequently - </w:t>
      </w:r>
      <w:r w:rsidRPr="00A823B6">
        <w:lastRenderedPageBreak/>
        <w:t xml:space="preserve">it is obligatory </w:t>
      </w:r>
      <w:r w:rsidR="00A84E19" w:rsidRPr="00A823B6">
        <w:t>to include it in</w:t>
      </w:r>
      <w:r w:rsidRPr="00A823B6">
        <w:t xml:space="preserve"> every </w:t>
      </w:r>
      <w:r w:rsidR="00A84E19" w:rsidRPr="00A823B6">
        <w:t xml:space="preserve">type of </w:t>
      </w:r>
      <w:r w:rsidRPr="00A823B6">
        <w:t xml:space="preserve">promotional material: leaflets, </w:t>
      </w:r>
      <w:r w:rsidR="00816BD3" w:rsidRPr="00A823B6">
        <w:t>roll-up banner</w:t>
      </w:r>
      <w:r w:rsidRPr="00A823B6">
        <w:t>s, billboards or advertising gadgets.</w:t>
      </w:r>
    </w:p>
    <w:p w14:paraId="1EB8256E" w14:textId="127E1DED" w:rsidR="00EA0F51" w:rsidRPr="00A823B6" w:rsidRDefault="004E6042" w:rsidP="00EA0F51">
      <w:pPr>
        <w:pStyle w:val="Picturestitle"/>
        <w:rPr>
          <w:lang w:val="en-GB"/>
        </w:rPr>
      </w:pPr>
      <w:r w:rsidRPr="00A823B6">
        <w:rPr>
          <w:lang w:val="en-GB"/>
        </w:rPr>
        <w:t>Figure</w:t>
      </w:r>
      <w:r w:rsidR="003131F2" w:rsidRPr="00A823B6">
        <w:rPr>
          <w:lang w:val="en-GB"/>
        </w:rPr>
        <w:t xml:space="preserve"> 7</w:t>
      </w:r>
      <w:r w:rsidR="00EA0F51" w:rsidRPr="00A823B6">
        <w:rPr>
          <w:lang w:val="en-GB"/>
        </w:rPr>
        <w:t>. Element</w:t>
      </w:r>
      <w:r w:rsidR="00682571" w:rsidRPr="00A823B6">
        <w:rPr>
          <w:lang w:val="en-GB"/>
        </w:rPr>
        <w:t>s of the</w:t>
      </w:r>
      <w:r w:rsidR="00EA0F51" w:rsidRPr="00A823B6">
        <w:rPr>
          <w:lang w:val="en-GB"/>
        </w:rPr>
        <w:t xml:space="preserve"> </w:t>
      </w:r>
      <w:r w:rsidR="00682571" w:rsidRPr="00A823B6">
        <w:rPr>
          <w:lang w:val="en-GB"/>
        </w:rPr>
        <w:t>l</w:t>
      </w:r>
      <w:r w:rsidR="00794D3A" w:rsidRPr="00A823B6">
        <w:rPr>
          <w:lang w:val="en-GB"/>
        </w:rPr>
        <w:t>ogo</w:t>
      </w:r>
    </w:p>
    <w:p w14:paraId="1980A23D" w14:textId="77777777" w:rsidR="00EA0F51" w:rsidRPr="00A823B6" w:rsidRDefault="00EA0F51" w:rsidP="00EA0F51">
      <w:pPr>
        <w:pStyle w:val="CE-BulletPoint1"/>
        <w:jc w:val="center"/>
      </w:pPr>
      <w:r w:rsidRPr="00A823B6">
        <w:rPr>
          <w:noProof/>
          <w:lang w:val="pl-PL" w:eastAsia="pl-PL"/>
        </w:rPr>
        <w:drawing>
          <wp:inline distT="0" distB="0" distL="0" distR="0" wp14:anchorId="4A0F6E9D" wp14:editId="4D135B12">
            <wp:extent cx="5557838" cy="3705225"/>
            <wp:effectExtent l="0" t="0" r="5080" b="0"/>
            <wp:docPr id="14" name="Obraz 14" descr="Znalezione obrazy dla zapytania log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logo ele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1483" cy="3707655"/>
                    </a:xfrm>
                    <a:prstGeom prst="rect">
                      <a:avLst/>
                    </a:prstGeom>
                    <a:noFill/>
                    <a:ln>
                      <a:noFill/>
                    </a:ln>
                  </pic:spPr>
                </pic:pic>
              </a:graphicData>
            </a:graphic>
          </wp:inline>
        </w:drawing>
      </w:r>
    </w:p>
    <w:p w14:paraId="76DCB741" w14:textId="0C5BC6C1" w:rsidR="00EA0F51" w:rsidRPr="00A823B6" w:rsidRDefault="004E6042" w:rsidP="00EA0F51">
      <w:pPr>
        <w:pStyle w:val="rdo"/>
        <w:rPr>
          <w:lang w:val="en-GB"/>
        </w:rPr>
      </w:pPr>
      <w:r w:rsidRPr="00A823B6">
        <w:rPr>
          <w:lang w:val="en-GB"/>
        </w:rPr>
        <w:t>Source:</w:t>
      </w:r>
      <w:r w:rsidR="00EA0F51" w:rsidRPr="00A823B6">
        <w:rPr>
          <w:lang w:val="en-GB"/>
        </w:rPr>
        <w:t xml:space="preserve"> </w:t>
      </w:r>
      <w:hyperlink r:id="rId23" w:history="1">
        <w:r w:rsidR="00EA0F51" w:rsidRPr="00A823B6">
          <w:rPr>
            <w:lang w:val="en-GB"/>
          </w:rPr>
          <w:t>http://www.oas.org/en/about/logo_elements.asp</w:t>
        </w:r>
      </w:hyperlink>
      <w:r w:rsidR="00EA0F51" w:rsidRPr="00A823B6">
        <w:rPr>
          <w:rStyle w:val="Odwoanieprzypisudolnego"/>
          <w:lang w:val="en-GB"/>
        </w:rPr>
        <w:footnoteReference w:id="12"/>
      </w:r>
    </w:p>
    <w:p w14:paraId="15B0996D" w14:textId="68106FA2" w:rsidR="00794D3A" w:rsidRPr="00A823B6" w:rsidRDefault="00682571" w:rsidP="00794D3A">
      <w:pPr>
        <w:pStyle w:val="CE-StandardText"/>
      </w:pPr>
      <w:r w:rsidRPr="00A823B6">
        <w:tab/>
      </w:r>
      <w:r w:rsidRPr="00A823B6">
        <w:tab/>
      </w:r>
      <w:r w:rsidR="00794D3A" w:rsidRPr="00A823B6">
        <w:t>The logo consists of three basic elements:</w:t>
      </w:r>
    </w:p>
    <w:p w14:paraId="32FAA4E5" w14:textId="386D9B2C" w:rsidR="00794D3A" w:rsidRPr="00A823B6" w:rsidRDefault="00794D3A" w:rsidP="00794D3A">
      <w:pPr>
        <w:pStyle w:val="CE-BulletPoint1"/>
        <w:numPr>
          <w:ilvl w:val="0"/>
          <w:numId w:val="28"/>
        </w:numPr>
        <w:ind w:left="1843"/>
      </w:pPr>
      <w:r w:rsidRPr="00A823B6">
        <w:t>S</w:t>
      </w:r>
      <w:r w:rsidR="00682571" w:rsidRPr="00A823B6">
        <w:t>ymbol</w:t>
      </w:r>
      <w:r w:rsidRPr="00A823B6">
        <w:t xml:space="preserve"> </w:t>
      </w:r>
      <w:r w:rsidR="00682571" w:rsidRPr="00A823B6">
        <w:t>–</w:t>
      </w:r>
      <w:r w:rsidRPr="00A823B6">
        <w:t xml:space="preserve"> </w:t>
      </w:r>
      <w:r w:rsidR="00682571" w:rsidRPr="00A823B6">
        <w:t xml:space="preserve">the </w:t>
      </w:r>
      <w:r w:rsidRPr="00A823B6">
        <w:t>graphic part.</w:t>
      </w:r>
    </w:p>
    <w:p w14:paraId="5494A4CE" w14:textId="33FE7F20" w:rsidR="00794D3A" w:rsidRPr="00A823B6" w:rsidRDefault="00794D3A" w:rsidP="00794D3A">
      <w:pPr>
        <w:pStyle w:val="CE-BulletPoint1"/>
        <w:numPr>
          <w:ilvl w:val="0"/>
          <w:numId w:val="28"/>
        </w:numPr>
        <w:ind w:left="1843"/>
      </w:pPr>
      <w:r w:rsidRPr="00A823B6">
        <w:t>Logotype - usually the name of the company or product presented in an attractive way.</w:t>
      </w:r>
    </w:p>
    <w:p w14:paraId="250E9E5D" w14:textId="1C2220FC" w:rsidR="00794D3A" w:rsidRPr="00A823B6" w:rsidRDefault="00682571" w:rsidP="00794D3A">
      <w:pPr>
        <w:pStyle w:val="CE-BulletPoint1"/>
        <w:numPr>
          <w:ilvl w:val="0"/>
          <w:numId w:val="28"/>
        </w:numPr>
        <w:ind w:left="1843"/>
        <w:rPr>
          <w:color w:val="auto"/>
        </w:rPr>
      </w:pPr>
      <w:r w:rsidRPr="00A823B6">
        <w:t>Tagline</w:t>
      </w:r>
      <w:r w:rsidRPr="00A823B6">
        <w:rPr>
          <w:rStyle w:val="Odwoanieprzypisudolnego"/>
          <w:color w:val="auto"/>
        </w:rPr>
        <w:footnoteReference w:id="13"/>
      </w:r>
      <w:r w:rsidRPr="00A823B6">
        <w:rPr>
          <w:i/>
          <w:color w:val="auto"/>
        </w:rPr>
        <w:t xml:space="preserve"> </w:t>
      </w:r>
      <w:r w:rsidR="00794D3A" w:rsidRPr="00A823B6">
        <w:t xml:space="preserve">- </w:t>
      </w:r>
      <w:r w:rsidRPr="00A823B6">
        <w:t>the</w:t>
      </w:r>
      <w:r w:rsidR="00794D3A" w:rsidRPr="00A823B6">
        <w:t xml:space="preserve"> company slogan in </w:t>
      </w:r>
      <w:r w:rsidRPr="00A823B6">
        <w:t xml:space="preserve">text </w:t>
      </w:r>
      <w:r w:rsidR="00794D3A" w:rsidRPr="00A823B6">
        <w:t>form.</w:t>
      </w:r>
    </w:p>
    <w:p w14:paraId="7A936F09" w14:textId="02F54B0E" w:rsidR="00794D3A" w:rsidRPr="00A823B6" w:rsidRDefault="00794D3A" w:rsidP="00794D3A">
      <w:pPr>
        <w:pStyle w:val="CE-StandardText"/>
        <w:spacing w:after="240"/>
        <w:ind w:left="1418"/>
      </w:pPr>
      <w:r w:rsidRPr="00A823B6">
        <w:t xml:space="preserve">Our logo should be prepared in a variety of </w:t>
      </w:r>
      <w:r w:rsidR="00866816" w:rsidRPr="00A823B6">
        <w:t>colours</w:t>
      </w:r>
      <w:r w:rsidRPr="00A823B6">
        <w:t xml:space="preserve"> (the most common variants are: </w:t>
      </w:r>
      <w:r w:rsidR="00866816" w:rsidRPr="00A823B6">
        <w:t>coloured</w:t>
      </w:r>
      <w:r w:rsidRPr="00A823B6">
        <w:t xml:space="preserve">, only black, only white, monochrome). The logo should be prepared in vector graphics (allowing </w:t>
      </w:r>
      <w:r w:rsidR="002E5C21" w:rsidRPr="00A823B6">
        <w:t xml:space="preserve">for </w:t>
      </w:r>
      <w:r w:rsidRPr="00A823B6">
        <w:t xml:space="preserve">any enlargement of </w:t>
      </w:r>
      <w:r w:rsidR="002E5C21" w:rsidRPr="00A823B6">
        <w:t xml:space="preserve">the </w:t>
      </w:r>
      <w:r w:rsidRPr="00A823B6">
        <w:t xml:space="preserve">graphics without losing quality) or be of high quality in the case of raster graphics (in which zooming </w:t>
      </w:r>
      <w:r w:rsidR="00866816">
        <w:t xml:space="preserve">in </w:t>
      </w:r>
      <w:r w:rsidRPr="00A823B6">
        <w:t xml:space="preserve">may </w:t>
      </w:r>
      <w:r w:rsidR="002E5C21" w:rsidRPr="00A823B6">
        <w:t>cause</w:t>
      </w:r>
      <w:r w:rsidRPr="00A823B6">
        <w:t xml:space="preserve"> the appearance of individual pixels, which will adversely affect the reception of </w:t>
      </w:r>
      <w:r w:rsidR="002E5C21" w:rsidRPr="00A823B6">
        <w:t xml:space="preserve">the </w:t>
      </w:r>
      <w:r w:rsidRPr="00A823B6">
        <w:t xml:space="preserve">graphics </w:t>
      </w:r>
      <w:r w:rsidR="00866816">
        <w:t>–</w:t>
      </w:r>
      <w:r w:rsidRPr="00A823B6">
        <w:t xml:space="preserve"> </w:t>
      </w:r>
      <w:r w:rsidR="00866816">
        <w:t xml:space="preserve">there is </w:t>
      </w:r>
      <w:r w:rsidRPr="00A823B6">
        <w:t xml:space="preserve">more information on both types of graphics in Chapter 6). It is good to </w:t>
      </w:r>
      <w:r w:rsidR="002E5C21" w:rsidRPr="00A823B6">
        <w:t xml:space="preserve">also </w:t>
      </w:r>
      <w:r w:rsidRPr="00A823B6">
        <w:t>have them in various file formats, e</w:t>
      </w:r>
      <w:r w:rsidR="002E5C21" w:rsidRPr="00A823B6">
        <w:t>.</w:t>
      </w:r>
      <w:r w:rsidRPr="00A823B6">
        <w:t>g</w:t>
      </w:r>
      <w:r w:rsidR="002E5C21" w:rsidRPr="00A823B6">
        <w:t>.</w:t>
      </w:r>
      <w:r w:rsidRPr="00A823B6">
        <w:t xml:space="preserve"> PNG, PDF, SVG. Logo files should be </w:t>
      </w:r>
      <w:r w:rsidR="00866816">
        <w:t>without any</w:t>
      </w:r>
      <w:r w:rsidRPr="00A823B6">
        <w:t xml:space="preserve"> background.</w:t>
      </w:r>
    </w:p>
    <w:p w14:paraId="29AE126C" w14:textId="7D2BD393" w:rsidR="00794D3A" w:rsidRPr="00A823B6" w:rsidRDefault="00794D3A" w:rsidP="00794D3A">
      <w:pPr>
        <w:pStyle w:val="CE-StandardText"/>
        <w:spacing w:after="240"/>
        <w:ind w:left="1418"/>
      </w:pPr>
      <w:r w:rsidRPr="00A823B6">
        <w:t>B</w:t>
      </w:r>
      <w:r w:rsidR="005F6E72" w:rsidRPr="00A823B6">
        <w:t>rand book</w:t>
      </w:r>
      <w:r w:rsidR="002E5C21" w:rsidRPr="00A823B6">
        <w:t xml:space="preserve"> </w:t>
      </w:r>
      <w:r w:rsidRPr="00A823B6">
        <w:t xml:space="preserve">- if we </w:t>
      </w:r>
      <w:r w:rsidR="002E5C21" w:rsidRPr="00A823B6">
        <w:t>would like to take</w:t>
      </w:r>
      <w:r w:rsidRPr="00A823B6">
        <w:t xml:space="preserve"> </w:t>
      </w:r>
      <w:r w:rsidR="002E5C21" w:rsidRPr="00A823B6">
        <w:t>a</w:t>
      </w:r>
      <w:r w:rsidRPr="00A823B6">
        <w:t xml:space="preserve"> p</w:t>
      </w:r>
      <w:r w:rsidR="005F6E72" w:rsidRPr="00A823B6">
        <w:t>recise</w:t>
      </w:r>
      <w:r w:rsidR="002E5C21" w:rsidRPr="00A823B6">
        <w:t xml:space="preserve"> </w:t>
      </w:r>
      <w:r w:rsidRPr="00A823B6">
        <w:t>approach to the issue of visual identification, it is worth thinking about the so-called</w:t>
      </w:r>
      <w:r w:rsidR="005F6E72" w:rsidRPr="00A823B6">
        <w:t xml:space="preserve"> brand book</w:t>
      </w:r>
      <w:r w:rsidRPr="00A823B6">
        <w:t xml:space="preserve">. </w:t>
      </w:r>
      <w:r w:rsidR="002E5C21" w:rsidRPr="00A823B6">
        <w:t>This</w:t>
      </w:r>
      <w:r w:rsidRPr="00A823B6">
        <w:t xml:space="preserve"> is a collection of all </w:t>
      </w:r>
      <w:r w:rsidR="002E5C21" w:rsidRPr="00A823B6">
        <w:t xml:space="preserve">of the </w:t>
      </w:r>
      <w:r w:rsidRPr="00A823B6">
        <w:t>rules for creating materials for our chosen venture, the brand. The book contains, among others</w:t>
      </w:r>
      <w:r w:rsidR="002E5C21" w:rsidRPr="00A823B6">
        <w:t>,</w:t>
      </w:r>
      <w:r w:rsidRPr="00A823B6">
        <w:t xml:space="preserve"> </w:t>
      </w:r>
      <w:r w:rsidR="002E5C21" w:rsidRPr="00A823B6">
        <w:t xml:space="preserve">information on </w:t>
      </w:r>
      <w:r w:rsidRPr="00A823B6">
        <w:t xml:space="preserve">such issues as the acceptable </w:t>
      </w:r>
      <w:r w:rsidR="00866816" w:rsidRPr="00A823B6">
        <w:t>colouring</w:t>
      </w:r>
      <w:r w:rsidR="002E5C21" w:rsidRPr="00A823B6">
        <w:t>,</w:t>
      </w:r>
      <w:r w:rsidRPr="00A823B6">
        <w:t xml:space="preserve"> the principle</w:t>
      </w:r>
      <w:r w:rsidR="002E5C21" w:rsidRPr="00A823B6">
        <w:t>s</w:t>
      </w:r>
      <w:r w:rsidRPr="00A823B6">
        <w:t xml:space="preserve"> of using and incorporating the logo into materials </w:t>
      </w:r>
      <w:r w:rsidR="002E5C21" w:rsidRPr="00A823B6">
        <w:t>and the</w:t>
      </w:r>
      <w:r w:rsidRPr="00A823B6">
        <w:t xml:space="preserve"> types of fonts used. </w:t>
      </w:r>
      <w:r w:rsidRPr="00A823B6">
        <w:lastRenderedPageBreak/>
        <w:t xml:space="preserve">The </w:t>
      </w:r>
      <w:r w:rsidR="005F6E72" w:rsidRPr="00A823B6">
        <w:t xml:space="preserve">brand book </w:t>
      </w:r>
      <w:r w:rsidRPr="00A823B6">
        <w:t xml:space="preserve">- although undoubtedly recommended - is not an indispensable element of any activity, including cultural activity. However, it is worth knowing about it, especially when </w:t>
      </w:r>
      <w:r w:rsidR="00A62832" w:rsidRPr="00A823B6">
        <w:t>a</w:t>
      </w:r>
      <w:r w:rsidRPr="00A823B6">
        <w:t xml:space="preserve"> graphic </w:t>
      </w:r>
      <w:r w:rsidR="00A62832" w:rsidRPr="00A823B6">
        <w:t xml:space="preserve">designer </w:t>
      </w:r>
      <w:r w:rsidRPr="00A823B6">
        <w:t>from an external company asks you if you have it.</w:t>
      </w:r>
    </w:p>
    <w:p w14:paraId="1190DF30" w14:textId="4BC55514" w:rsidR="00EA0F51" w:rsidRPr="00A823B6" w:rsidRDefault="004E6042" w:rsidP="00EA0F51">
      <w:pPr>
        <w:pStyle w:val="CE-Headline1"/>
        <w:rPr>
          <w:noProof w:val="0"/>
        </w:rPr>
      </w:pPr>
      <w:r w:rsidRPr="00A823B6">
        <w:rPr>
          <w:noProof w:val="0"/>
        </w:rPr>
        <w:t>Graphics from the Internet</w:t>
      </w:r>
    </w:p>
    <w:p w14:paraId="3366E938" w14:textId="7C50AC6D" w:rsidR="00794D3A" w:rsidRPr="00A823B6" w:rsidRDefault="00794D3A" w:rsidP="00794D3A">
      <w:pPr>
        <w:pStyle w:val="CE-StandardText"/>
        <w:ind w:left="1418"/>
      </w:pPr>
      <w:r w:rsidRPr="00A823B6">
        <w:t xml:space="preserve">Sometimes we will use the vast resources of the Internet. Before we do, however, we must realize that not all materials published in this medium are </w:t>
      </w:r>
      <w:r w:rsidR="00866816" w:rsidRPr="00A823B6">
        <w:t>complete</w:t>
      </w:r>
      <w:r w:rsidR="00866816">
        <w:t>ly</w:t>
      </w:r>
      <w:r w:rsidR="00866816" w:rsidRPr="00A823B6">
        <w:t xml:space="preserve"> </w:t>
      </w:r>
      <w:r w:rsidRPr="00A823B6">
        <w:t>at our</w:t>
      </w:r>
      <w:r w:rsidR="005F6E72" w:rsidRPr="00A823B6">
        <w:t xml:space="preserve"> </w:t>
      </w:r>
      <w:r w:rsidRPr="00A823B6">
        <w:t>disposal. Although awareness of copyright on the Internet is increasing, many users still treat it dis</w:t>
      </w:r>
      <w:r w:rsidR="005F6E72" w:rsidRPr="00A823B6">
        <w:t>missively</w:t>
      </w:r>
      <w:r w:rsidRPr="00A823B6">
        <w:t xml:space="preserve">. </w:t>
      </w:r>
      <w:r w:rsidR="00A62832" w:rsidRPr="00A823B6">
        <w:t>However</w:t>
      </w:r>
      <w:r w:rsidRPr="00A823B6">
        <w:t xml:space="preserve">, respecting the rights of creators in the digital world is just as important as </w:t>
      </w:r>
      <w:r w:rsidR="00A62832" w:rsidRPr="00A823B6">
        <w:t xml:space="preserve">it is </w:t>
      </w:r>
      <w:r w:rsidRPr="00A823B6">
        <w:t>in the material world!</w:t>
      </w:r>
    </w:p>
    <w:p w14:paraId="5B0E89A3" w14:textId="764EDF97" w:rsidR="00794D3A" w:rsidRPr="00A823B6" w:rsidRDefault="00794D3A" w:rsidP="00794D3A">
      <w:pPr>
        <w:pStyle w:val="CE-StandardText"/>
        <w:ind w:left="1418"/>
      </w:pPr>
      <w:r w:rsidRPr="00A823B6">
        <w:t>You may be held liable for abuse if you violate copyright laws. This is not a very common situation</w:t>
      </w:r>
      <w:r w:rsidR="00A62832" w:rsidRPr="00A823B6">
        <w:t>;</w:t>
      </w:r>
      <w:r w:rsidRPr="00A823B6">
        <w:t xml:space="preserve"> however, respect for copyright should stem primarily not from the fear of punishment, but from respect for the creators and their work. It is worth remembering that the Internet is full of sources that allow</w:t>
      </w:r>
      <w:r w:rsidR="00A62832" w:rsidRPr="00A823B6">
        <w:t xml:space="preserve"> </w:t>
      </w:r>
      <w:r w:rsidRPr="00A823B6">
        <w:t xml:space="preserve">use </w:t>
      </w:r>
      <w:r w:rsidR="00A62832" w:rsidRPr="00A823B6">
        <w:t xml:space="preserve">of </w:t>
      </w:r>
      <w:r w:rsidRPr="00A823B6">
        <w:t>graphics or photos for free. That</w:t>
      </w:r>
      <w:r w:rsidR="00A62832" w:rsidRPr="00A823B6">
        <w:t xml:space="preserve"> i</w:t>
      </w:r>
      <w:r w:rsidRPr="00A823B6">
        <w:t>s why it</w:t>
      </w:r>
      <w:r w:rsidR="00A62832" w:rsidRPr="00A823B6">
        <w:t xml:space="preserve"> i</w:t>
      </w:r>
      <w:r w:rsidRPr="00A823B6">
        <w:t>s worth get</w:t>
      </w:r>
      <w:r w:rsidR="002158B4" w:rsidRPr="00A823B6">
        <w:t>ting</w:t>
      </w:r>
      <w:r w:rsidRPr="00A823B6">
        <w:t xml:space="preserve"> to know such issues as </w:t>
      </w:r>
      <w:r w:rsidR="002158B4" w:rsidRPr="00A823B6">
        <w:t xml:space="preserve">the </w:t>
      </w:r>
      <w:r w:rsidRPr="00A823B6">
        <w:t>sources of paid and free materials, copyrights based on Creative Commons licenses and Google tool</w:t>
      </w:r>
      <w:r w:rsidR="002158B4" w:rsidRPr="00A823B6">
        <w:t>s that</w:t>
      </w:r>
      <w:r w:rsidRPr="00A823B6">
        <w:t xml:space="preserve"> make it easier to search for files that we can use.</w:t>
      </w:r>
    </w:p>
    <w:p w14:paraId="557E7839" w14:textId="3FB06213" w:rsidR="00794D3A" w:rsidRPr="00A823B6" w:rsidRDefault="00794D3A" w:rsidP="00794D3A">
      <w:pPr>
        <w:pStyle w:val="CE-StandardText"/>
        <w:ind w:left="1418"/>
      </w:pPr>
      <w:r w:rsidRPr="00A823B6">
        <w:t>There are, among others, pictures from paid and free services. In paid services</w:t>
      </w:r>
      <w:r w:rsidR="00866816">
        <w:t>,</w:t>
      </w:r>
      <w:r w:rsidRPr="00A823B6">
        <w:t xml:space="preserve"> for a certain amount it is possible to download a photo for use in information posted on </w:t>
      </w:r>
      <w:r w:rsidR="002158B4" w:rsidRPr="00A823B6">
        <w:t>a</w:t>
      </w:r>
      <w:r w:rsidRPr="00A823B6">
        <w:t xml:space="preserve"> site. After purchasing graphics, you can modify them and use them repeatedly without </w:t>
      </w:r>
      <w:r w:rsidR="002D220D" w:rsidRPr="00A823B6">
        <w:t xml:space="preserve">the need to </w:t>
      </w:r>
      <w:r w:rsidRPr="00A823B6">
        <w:t>hav</w:t>
      </w:r>
      <w:r w:rsidR="002D220D" w:rsidRPr="00A823B6">
        <w:t>e the</w:t>
      </w:r>
      <w:r w:rsidR="00866816">
        <w:t>ir use</w:t>
      </w:r>
      <w:r w:rsidRPr="00A823B6">
        <w:t xml:space="preserve"> sign</w:t>
      </w:r>
      <w:r w:rsidR="002D220D" w:rsidRPr="00A823B6">
        <w:t>ed off</w:t>
      </w:r>
      <w:r w:rsidRPr="00A823B6">
        <w:t>.</w:t>
      </w:r>
      <w:r w:rsidR="002158B4" w:rsidRPr="00A823B6">
        <w:t xml:space="preserve"> </w:t>
      </w:r>
    </w:p>
    <w:p w14:paraId="062ADB8E" w14:textId="51C0655E" w:rsidR="00794D3A" w:rsidRPr="00A823B6" w:rsidRDefault="00794D3A" w:rsidP="00794D3A">
      <w:pPr>
        <w:pStyle w:val="CE-StandardText"/>
        <w:ind w:left="1418"/>
      </w:pPr>
      <w:r w:rsidRPr="00A823B6">
        <w:t>The second option is to use free image aggregators, i</w:t>
      </w:r>
      <w:r w:rsidR="002158B4" w:rsidRPr="00A823B6">
        <w:t>.</w:t>
      </w:r>
      <w:r w:rsidRPr="00A823B6">
        <w:t>e</w:t>
      </w:r>
      <w:r w:rsidR="002158B4" w:rsidRPr="00A823B6">
        <w:t>.</w:t>
      </w:r>
      <w:r w:rsidRPr="00A823B6">
        <w:t xml:space="preserve"> websites that collect photographs and graphics in one place, which can then be used free of charge to promote your own projects. In this case, </w:t>
      </w:r>
      <w:r w:rsidR="002158B4" w:rsidRPr="00A823B6">
        <w:t xml:space="preserve">you should </w:t>
      </w:r>
      <w:r w:rsidRPr="00A823B6">
        <w:t xml:space="preserve">pay attention to the license on the basis of which the photo is </w:t>
      </w:r>
      <w:r w:rsidR="00866816" w:rsidRPr="00A823B6">
        <w:t>offered and</w:t>
      </w:r>
      <w:r w:rsidRPr="00A823B6">
        <w:t xml:space="preserve"> </w:t>
      </w:r>
      <w:r w:rsidR="00252D71" w:rsidRPr="00A823B6">
        <w:t>com</w:t>
      </w:r>
      <w:r w:rsidRPr="00A823B6">
        <w:t xml:space="preserve">ply </w:t>
      </w:r>
      <w:r w:rsidR="00252D71" w:rsidRPr="00A823B6">
        <w:t>with</w:t>
      </w:r>
      <w:r w:rsidRPr="00A823B6">
        <w:t xml:space="preserve"> it. In most cases, photos from free sites are made available under a Creative Commons license, which allows sharing of content under certain conditions. Some of the sites offering free photos, e.g. Pixabay.com, require</w:t>
      </w:r>
      <w:r w:rsidR="002158B4" w:rsidRPr="00A823B6">
        <w:t xml:space="preserve"> </w:t>
      </w:r>
      <w:r w:rsidR="00866816">
        <w:t>attribution</w:t>
      </w:r>
      <w:r w:rsidR="002158B4" w:rsidRPr="00A823B6">
        <w:t xml:space="preserve"> of</w:t>
      </w:r>
      <w:r w:rsidRPr="00A823B6">
        <w:t xml:space="preserve"> the source from which the image is taken.</w:t>
      </w:r>
    </w:p>
    <w:p w14:paraId="074D1A71" w14:textId="32F909D8" w:rsidR="002158B4" w:rsidRPr="00A823B6" w:rsidRDefault="00794D3A" w:rsidP="002158B4">
      <w:pPr>
        <w:pStyle w:val="CE-StandardText"/>
        <w:ind w:left="1418"/>
      </w:pPr>
      <w:r w:rsidRPr="00A823B6">
        <w:t>Also in the case of placing photographs, the name and surname of the author should be given each time. The use of a photo without the consent and knowledge of the author may be associated with financial and legal consequences</w:t>
      </w:r>
      <w:r w:rsidR="002158B4" w:rsidRPr="00A823B6">
        <w:rPr>
          <w:rStyle w:val="Odwoanieprzypisudolnego"/>
        </w:rPr>
        <w:footnoteReference w:id="14"/>
      </w:r>
      <w:r w:rsidR="002158B4" w:rsidRPr="00A823B6">
        <w:t>.</w:t>
      </w:r>
    </w:p>
    <w:p w14:paraId="784B9F77" w14:textId="53E68082" w:rsidR="00794D3A" w:rsidRPr="00A823B6" w:rsidRDefault="00794D3A" w:rsidP="00794D3A">
      <w:pPr>
        <w:pStyle w:val="CE-StandardText"/>
        <w:ind w:left="1418"/>
      </w:pPr>
      <w:r w:rsidRPr="00A823B6">
        <w:t xml:space="preserve">But what are Creative Commons licenses? They allow free use of the work in a certain </w:t>
      </w:r>
      <w:r w:rsidR="002158B4" w:rsidRPr="00A823B6">
        <w:t xml:space="preserve">defined </w:t>
      </w:r>
      <w:r w:rsidRPr="00A823B6">
        <w:t xml:space="preserve">scope, without the need </w:t>
      </w:r>
      <w:r w:rsidR="002158B4" w:rsidRPr="00A823B6">
        <w:t>to</w:t>
      </w:r>
      <w:r w:rsidRPr="00A823B6">
        <w:t xml:space="preserve"> each time</w:t>
      </w:r>
      <w:r w:rsidR="002158B4" w:rsidRPr="00A823B6">
        <w:t>,</w:t>
      </w:r>
      <w:r w:rsidRPr="00A823B6">
        <w:t xml:space="preserve"> individually</w:t>
      </w:r>
      <w:r w:rsidR="002158B4" w:rsidRPr="00A823B6">
        <w:t>,</w:t>
      </w:r>
      <w:r w:rsidRPr="00A823B6">
        <w:t xml:space="preserve"> </w:t>
      </w:r>
      <w:r w:rsidR="002158B4" w:rsidRPr="00A823B6">
        <w:t>agree</w:t>
      </w:r>
      <w:r w:rsidRPr="00A823B6">
        <w:t xml:space="preserve"> the conditions with the creator of the content.</w:t>
      </w:r>
    </w:p>
    <w:p w14:paraId="09C2DE52" w14:textId="15EF3D72" w:rsidR="00D11284" w:rsidRPr="00A823B6" w:rsidRDefault="00D11284">
      <w:pPr>
        <w:spacing w:before="0" w:line="240" w:lineRule="auto"/>
        <w:ind w:left="0" w:right="0"/>
        <w:jc w:val="left"/>
        <w:rPr>
          <w:rFonts w:ascii="Trebuchet MS" w:hAnsi="Trebuchet MS"/>
          <w:b/>
          <w:color w:val="4D4D4E" w:themeColor="text2"/>
          <w:szCs w:val="18"/>
          <w:lang w:val="en-GB" w:eastAsia="de-AT"/>
        </w:rPr>
      </w:pPr>
      <w:r w:rsidRPr="00A823B6">
        <w:rPr>
          <w:rFonts w:ascii="Trebuchet MS" w:hAnsi="Trebuchet MS"/>
          <w:b/>
          <w:color w:val="4D4D4E" w:themeColor="text2"/>
          <w:szCs w:val="18"/>
          <w:lang w:val="en-GB" w:eastAsia="de-AT"/>
        </w:rPr>
        <w:br w:type="page"/>
      </w:r>
    </w:p>
    <w:p w14:paraId="59E3CBD6" w14:textId="553B5C96" w:rsidR="00EA0F51" w:rsidRPr="00A823B6" w:rsidRDefault="003131F2" w:rsidP="00EA0F51">
      <w:pPr>
        <w:pStyle w:val="Picturestitle"/>
        <w:rPr>
          <w:color w:val="auto"/>
          <w:lang w:val="en-GB"/>
        </w:rPr>
      </w:pPr>
      <w:r w:rsidRPr="00A823B6">
        <w:rPr>
          <w:color w:val="auto"/>
          <w:lang w:val="en-GB"/>
        </w:rPr>
        <w:lastRenderedPageBreak/>
        <w:t>Tab</w:t>
      </w:r>
      <w:r w:rsidR="002158B4" w:rsidRPr="00A823B6">
        <w:rPr>
          <w:color w:val="auto"/>
          <w:lang w:val="en-GB"/>
        </w:rPr>
        <w:t>l</w:t>
      </w:r>
      <w:r w:rsidRPr="00A823B6">
        <w:rPr>
          <w:color w:val="auto"/>
          <w:lang w:val="en-GB"/>
        </w:rPr>
        <w:t>e 1.</w:t>
      </w:r>
      <w:r w:rsidR="00EA0F51" w:rsidRPr="00A823B6">
        <w:rPr>
          <w:color w:val="auto"/>
          <w:lang w:val="en-GB"/>
        </w:rPr>
        <w:t xml:space="preserve"> </w:t>
      </w:r>
      <w:r w:rsidR="002B6D7B" w:rsidRPr="00A823B6">
        <w:rPr>
          <w:color w:val="auto"/>
          <w:lang w:val="en-GB"/>
        </w:rPr>
        <w:t>The four conditions of a Creative Commons license</w:t>
      </w:r>
    </w:p>
    <w:p w14:paraId="130FB23A" w14:textId="77777777" w:rsidR="00EA0F51" w:rsidRPr="00A823B6" w:rsidRDefault="00EA0F51" w:rsidP="00EA0F51">
      <w:pPr>
        <w:pStyle w:val="CE-BulletPoint1"/>
        <w:jc w:val="center"/>
      </w:pPr>
      <w:r w:rsidRPr="00A823B6">
        <w:rPr>
          <w:noProof/>
          <w:lang w:val="pl-PL" w:eastAsia="pl-PL"/>
        </w:rPr>
        <w:drawing>
          <wp:inline distT="0" distB="0" distL="0" distR="0" wp14:anchorId="7A9999CD" wp14:editId="5D46C3C4">
            <wp:extent cx="5133975" cy="6381750"/>
            <wp:effectExtent l="19050" t="19050" r="66675"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C351A9C" w14:textId="5EC56ECA" w:rsidR="00EA0F51" w:rsidRPr="00A823B6" w:rsidRDefault="004E6042" w:rsidP="00EA0F51">
      <w:pPr>
        <w:pStyle w:val="rdo"/>
        <w:rPr>
          <w:lang w:val="en-GB"/>
        </w:rPr>
      </w:pPr>
      <w:r w:rsidRPr="00A823B6">
        <w:rPr>
          <w:lang w:val="en-GB"/>
        </w:rPr>
        <w:t>Source:</w:t>
      </w:r>
      <w:r w:rsidR="00EA0F51" w:rsidRPr="00A823B6">
        <w:rPr>
          <w:lang w:val="en-GB"/>
        </w:rPr>
        <w:t xml:space="preserve"> </w:t>
      </w:r>
      <w:hyperlink r:id="rId29" w:history="1">
        <w:r w:rsidR="004867CA" w:rsidRPr="00A823B6">
          <w:rPr>
            <w:rStyle w:val="Hipercze"/>
            <w:lang w:val="en-GB"/>
          </w:rPr>
          <w:t>http://inspiratorzy.edumobile.pl/index.php/107-aktualnosci/303-warto-stosowac-licencje-cc</w:t>
        </w:r>
      </w:hyperlink>
      <w:r w:rsidR="00EA0F51" w:rsidRPr="00A823B6">
        <w:rPr>
          <w:rStyle w:val="Odwoanieprzypisudolnego"/>
          <w:lang w:val="en-GB"/>
        </w:rPr>
        <w:footnoteReference w:id="15"/>
      </w:r>
    </w:p>
    <w:p w14:paraId="7CAA7AB9" w14:textId="4181CBBE" w:rsidR="002B6D7B" w:rsidRPr="00A823B6" w:rsidRDefault="002B6D7B" w:rsidP="00641128">
      <w:pPr>
        <w:pStyle w:val="CE-StandardText"/>
        <w:ind w:left="1418"/>
      </w:pPr>
      <w:r w:rsidRPr="00A823B6">
        <w:t xml:space="preserve">Creative Commons licenses exist as a combination of these 4 </w:t>
      </w:r>
      <w:r w:rsidR="00E1757C" w:rsidRPr="00A823B6">
        <w:t>conditions</w:t>
      </w:r>
      <w:r w:rsidR="00252D71" w:rsidRPr="00A823B6">
        <w:t>.</w:t>
      </w:r>
      <w:r w:rsidRPr="00A823B6">
        <w:t xml:space="preserve"> They define the possibilities and scope of using graphics and photos found on the Internet. Their detailed breakdown is presented in Table 2.</w:t>
      </w:r>
    </w:p>
    <w:p w14:paraId="63367209" w14:textId="3AC1A25B" w:rsidR="00A373A6" w:rsidRPr="00A823B6" w:rsidRDefault="00A373A6" w:rsidP="00641128">
      <w:pPr>
        <w:pStyle w:val="CE-StandardText"/>
        <w:ind w:left="1418"/>
      </w:pPr>
    </w:p>
    <w:p w14:paraId="79DF6BFE" w14:textId="15BDECA7" w:rsidR="00A373A6" w:rsidRPr="00A823B6" w:rsidRDefault="00A373A6" w:rsidP="00D11284">
      <w:pPr>
        <w:pStyle w:val="CE-StandardText"/>
      </w:pPr>
    </w:p>
    <w:p w14:paraId="3DE50240" w14:textId="2134DE46" w:rsidR="00EA0F51" w:rsidRPr="00A823B6" w:rsidRDefault="003131F2" w:rsidP="00EA0F51">
      <w:pPr>
        <w:pStyle w:val="Picturestitle"/>
        <w:rPr>
          <w:lang w:val="en-GB"/>
        </w:rPr>
      </w:pPr>
      <w:r w:rsidRPr="00A823B6">
        <w:rPr>
          <w:lang w:val="en-GB"/>
        </w:rPr>
        <w:lastRenderedPageBreak/>
        <w:t>Tabl</w:t>
      </w:r>
      <w:r w:rsidR="001E42E3" w:rsidRPr="00A823B6">
        <w:rPr>
          <w:lang w:val="en-GB"/>
        </w:rPr>
        <w:t>e</w:t>
      </w:r>
      <w:r w:rsidRPr="00A823B6">
        <w:rPr>
          <w:lang w:val="en-GB"/>
        </w:rPr>
        <w:t xml:space="preserve"> 2</w:t>
      </w:r>
      <w:r w:rsidR="00EA0F51" w:rsidRPr="00A823B6">
        <w:rPr>
          <w:lang w:val="en-GB"/>
        </w:rPr>
        <w:t xml:space="preserve">. </w:t>
      </w:r>
      <w:r w:rsidR="002B6D7B" w:rsidRPr="00A823B6">
        <w:rPr>
          <w:lang w:val="en-GB"/>
        </w:rPr>
        <w:t xml:space="preserve">Table of </w:t>
      </w:r>
      <w:r w:rsidR="001E42E3" w:rsidRPr="00A823B6">
        <w:rPr>
          <w:lang w:val="en-GB"/>
        </w:rPr>
        <w:t>different</w:t>
      </w:r>
      <w:r w:rsidR="002B6D7B" w:rsidRPr="00A823B6">
        <w:rPr>
          <w:lang w:val="en-GB"/>
        </w:rPr>
        <w:t xml:space="preserve"> Creative Commons license variants</w:t>
      </w:r>
    </w:p>
    <w:p w14:paraId="159415BD" w14:textId="77777777" w:rsidR="00EA0F51" w:rsidRPr="00A823B6" w:rsidRDefault="00EA0F51" w:rsidP="00EA0F51">
      <w:pPr>
        <w:pStyle w:val="CE-BulletPoint1"/>
        <w:jc w:val="center"/>
      </w:pPr>
      <w:r w:rsidRPr="00A823B6">
        <w:rPr>
          <w:noProof/>
          <w:lang w:val="pl-PL" w:eastAsia="pl-PL"/>
        </w:rPr>
        <w:drawing>
          <wp:inline distT="0" distB="0" distL="0" distR="0" wp14:anchorId="46BE7968" wp14:editId="4762D129">
            <wp:extent cx="6210300" cy="7496175"/>
            <wp:effectExtent l="19050" t="0" r="9525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FBF7A17" w14:textId="6726EC4D" w:rsidR="00EA0F51" w:rsidRPr="00A823B6" w:rsidRDefault="004E6042" w:rsidP="00D11284">
      <w:pPr>
        <w:pStyle w:val="rdo"/>
        <w:rPr>
          <w:lang w:val="en-GB"/>
        </w:rPr>
      </w:pPr>
      <w:r w:rsidRPr="00A823B6">
        <w:rPr>
          <w:lang w:val="en-GB"/>
        </w:rPr>
        <w:t>Source:</w:t>
      </w:r>
      <w:r w:rsidR="00261688" w:rsidRPr="00A823B6">
        <w:rPr>
          <w:lang w:val="en-GB"/>
        </w:rPr>
        <w:t xml:space="preserve"> </w:t>
      </w:r>
      <w:r w:rsidR="002B6D7B" w:rsidRPr="00A823B6">
        <w:rPr>
          <w:lang w:val="en-GB"/>
        </w:rPr>
        <w:t>own elaboration based on</w:t>
      </w:r>
      <w:r w:rsidR="00EA0F51" w:rsidRPr="00A823B6">
        <w:rPr>
          <w:lang w:val="en-GB"/>
        </w:rPr>
        <w:t xml:space="preserve"> </w:t>
      </w:r>
      <w:hyperlink r:id="rId35" w:history="1">
        <w:r w:rsidR="00261688" w:rsidRPr="00A823B6">
          <w:rPr>
            <w:rStyle w:val="Hipercze"/>
            <w:lang w:val="en-GB"/>
          </w:rPr>
          <w:t>http://inspiratorzy.edumobile.pl/index.php/107-aktualnosci/303-warto-stosowac-licencje-cc</w:t>
        </w:r>
      </w:hyperlink>
      <w:r w:rsidR="00261688" w:rsidRPr="00A823B6">
        <w:rPr>
          <w:rStyle w:val="Odwoanieprzypisudolnego"/>
          <w:lang w:val="en-GB"/>
        </w:rPr>
        <w:t xml:space="preserve"> </w:t>
      </w:r>
      <w:r w:rsidR="00EA0F51" w:rsidRPr="00A823B6">
        <w:rPr>
          <w:rStyle w:val="Odwoanieprzypisudolnego"/>
          <w:lang w:val="en-GB"/>
        </w:rPr>
        <w:footnoteReference w:id="16"/>
      </w:r>
    </w:p>
    <w:p w14:paraId="7AA11AA2" w14:textId="77777777" w:rsidR="00164B91" w:rsidRPr="00A823B6" w:rsidRDefault="00164B91" w:rsidP="00EA0F51">
      <w:pPr>
        <w:pStyle w:val="CE-StandardText"/>
        <w:ind w:left="1418"/>
      </w:pPr>
      <w:r w:rsidRPr="00A823B6">
        <w:lastRenderedPageBreak/>
        <w:t>Examples of graphics and photo aggregators that make materials available under a Creative Commons license:</w:t>
      </w:r>
    </w:p>
    <w:p w14:paraId="10F1F964" w14:textId="77777777" w:rsidR="00EA0F51" w:rsidRPr="00A823B6" w:rsidRDefault="00EA0F51" w:rsidP="00EA0F51">
      <w:pPr>
        <w:pStyle w:val="CE-BulletPoint1"/>
        <w:numPr>
          <w:ilvl w:val="0"/>
          <w:numId w:val="28"/>
        </w:numPr>
        <w:ind w:left="1843"/>
      </w:pPr>
      <w:r w:rsidRPr="00A823B6">
        <w:t>Pexels.com</w:t>
      </w:r>
    </w:p>
    <w:p w14:paraId="2DF920E9" w14:textId="77777777" w:rsidR="00EA0F51" w:rsidRPr="00A823B6" w:rsidRDefault="00EA0F51" w:rsidP="00EA0F51">
      <w:pPr>
        <w:pStyle w:val="CE-BulletPoint1"/>
        <w:numPr>
          <w:ilvl w:val="0"/>
          <w:numId w:val="28"/>
        </w:numPr>
        <w:ind w:left="1843"/>
      </w:pPr>
      <w:r w:rsidRPr="00A823B6">
        <w:t>Pixabay.com</w:t>
      </w:r>
    </w:p>
    <w:p w14:paraId="49704B3C" w14:textId="77777777" w:rsidR="00EA0F51" w:rsidRPr="00A823B6" w:rsidRDefault="00EA0F51" w:rsidP="00EA0F51">
      <w:pPr>
        <w:pStyle w:val="CE-BulletPoint1"/>
        <w:numPr>
          <w:ilvl w:val="0"/>
          <w:numId w:val="28"/>
        </w:numPr>
        <w:ind w:left="1843"/>
      </w:pPr>
      <w:r w:rsidRPr="00A823B6">
        <w:t>Unsplash.com</w:t>
      </w:r>
    </w:p>
    <w:p w14:paraId="7403064C" w14:textId="77777777" w:rsidR="00EA0F51" w:rsidRPr="00A823B6" w:rsidRDefault="00EA0F51" w:rsidP="00EA0F51">
      <w:pPr>
        <w:pStyle w:val="CE-BulletPoint1"/>
        <w:numPr>
          <w:ilvl w:val="0"/>
          <w:numId w:val="28"/>
        </w:numPr>
        <w:ind w:left="1843"/>
      </w:pPr>
      <w:r w:rsidRPr="00A823B6">
        <w:t>gratisography.com</w:t>
      </w:r>
    </w:p>
    <w:p w14:paraId="33159915" w14:textId="77777777" w:rsidR="00EA0F51" w:rsidRPr="00A823B6" w:rsidRDefault="00EA0F51" w:rsidP="00EA0F51">
      <w:pPr>
        <w:pStyle w:val="CE-BulletPoint1"/>
        <w:numPr>
          <w:ilvl w:val="0"/>
          <w:numId w:val="28"/>
        </w:numPr>
        <w:ind w:left="1843"/>
      </w:pPr>
      <w:r w:rsidRPr="00A823B6">
        <w:t>lifeofpix.com</w:t>
      </w:r>
    </w:p>
    <w:p w14:paraId="5E9E7DB0" w14:textId="77777777" w:rsidR="00EA0F51" w:rsidRPr="00A823B6" w:rsidRDefault="00EA0F51" w:rsidP="00EA0F51">
      <w:pPr>
        <w:pStyle w:val="CE-BulletPoint1"/>
        <w:numPr>
          <w:ilvl w:val="0"/>
          <w:numId w:val="28"/>
        </w:numPr>
        <w:ind w:left="1843"/>
      </w:pPr>
      <w:r w:rsidRPr="00A823B6">
        <w:t>startupstockphotos.com</w:t>
      </w:r>
    </w:p>
    <w:p w14:paraId="27931A36" w14:textId="139B1BF3" w:rsidR="00164B91" w:rsidRPr="00A823B6" w:rsidRDefault="00164B91" w:rsidP="00164B91">
      <w:pPr>
        <w:pStyle w:val="CE-StandardText"/>
        <w:ind w:left="1418"/>
      </w:pPr>
      <w:r w:rsidRPr="00A823B6">
        <w:t xml:space="preserve">In search of graphics based on Creative Commons licenses, </w:t>
      </w:r>
      <w:r w:rsidR="001E42E3" w:rsidRPr="00A823B6">
        <w:t>the Google search option</w:t>
      </w:r>
      <w:r w:rsidRPr="00A823B6">
        <w:t xml:space="preserve"> can also</w:t>
      </w:r>
      <w:r w:rsidR="001E42E3" w:rsidRPr="00A823B6">
        <w:t xml:space="preserve"> be used</w:t>
      </w:r>
      <w:r w:rsidRPr="00A823B6">
        <w:t xml:space="preserve">. By going to its "Graphics" tab, </w:t>
      </w:r>
      <w:r w:rsidR="001E42E3" w:rsidRPr="00A823B6">
        <w:t>we</w:t>
      </w:r>
      <w:r w:rsidRPr="00A823B6">
        <w:t xml:space="preserve"> can choose the "Tools" option, and from there go to "Usage rights". Here </w:t>
      </w:r>
      <w:r w:rsidR="001E42E3" w:rsidRPr="00A823B6">
        <w:t>we</w:t>
      </w:r>
      <w:r w:rsidRPr="00A823B6">
        <w:t xml:space="preserve"> will see a </w:t>
      </w:r>
      <w:r w:rsidR="00866816" w:rsidRPr="00A823B6">
        <w:t>drop-down</w:t>
      </w:r>
      <w:r w:rsidRPr="00A823B6">
        <w:t xml:space="preserve"> list to choose from (see Figure 8):</w:t>
      </w:r>
    </w:p>
    <w:p w14:paraId="5161500D" w14:textId="0F929540" w:rsidR="00164B91" w:rsidRPr="00A823B6" w:rsidRDefault="001E42E3" w:rsidP="00164B91">
      <w:pPr>
        <w:pStyle w:val="CE-BulletPoint1"/>
        <w:numPr>
          <w:ilvl w:val="0"/>
          <w:numId w:val="28"/>
        </w:numPr>
        <w:ind w:left="1843"/>
      </w:pPr>
      <w:r w:rsidRPr="00A823B6">
        <w:t>Not filtered by license</w:t>
      </w:r>
      <w:r w:rsidR="00164B91" w:rsidRPr="00A823B6">
        <w:t>,</w:t>
      </w:r>
    </w:p>
    <w:p w14:paraId="1D48D2AC" w14:textId="29E533A1" w:rsidR="00164B91" w:rsidRPr="00A823B6" w:rsidRDefault="00866816" w:rsidP="00164B91">
      <w:pPr>
        <w:pStyle w:val="CE-BulletPoint1"/>
        <w:numPr>
          <w:ilvl w:val="0"/>
          <w:numId w:val="28"/>
        </w:numPr>
        <w:ind w:left="1843"/>
      </w:pPr>
      <w:r w:rsidRPr="00A823B6">
        <w:t>Labelled</w:t>
      </w:r>
      <w:r w:rsidR="00164B91" w:rsidRPr="00A823B6">
        <w:t xml:space="preserve"> for reuse with modification,</w:t>
      </w:r>
    </w:p>
    <w:p w14:paraId="0DC6E30F" w14:textId="63699BDA" w:rsidR="00164B91" w:rsidRPr="00A823B6" w:rsidRDefault="00866816" w:rsidP="00164B91">
      <w:pPr>
        <w:pStyle w:val="CE-BulletPoint1"/>
        <w:numPr>
          <w:ilvl w:val="0"/>
          <w:numId w:val="28"/>
        </w:numPr>
        <w:ind w:left="1843"/>
      </w:pPr>
      <w:r w:rsidRPr="00A823B6">
        <w:t>Labelled</w:t>
      </w:r>
      <w:r w:rsidR="001E42E3" w:rsidRPr="00A823B6">
        <w:t xml:space="preserve"> </w:t>
      </w:r>
      <w:r w:rsidR="00164B91" w:rsidRPr="00A823B6">
        <w:t>for reuse,</w:t>
      </w:r>
    </w:p>
    <w:p w14:paraId="2201705F" w14:textId="21F4D39E" w:rsidR="00164B91" w:rsidRPr="00A823B6" w:rsidRDefault="00866816" w:rsidP="00164B91">
      <w:pPr>
        <w:pStyle w:val="CE-BulletPoint1"/>
        <w:numPr>
          <w:ilvl w:val="0"/>
          <w:numId w:val="28"/>
        </w:numPr>
        <w:ind w:left="1843"/>
      </w:pPr>
      <w:r w:rsidRPr="00A823B6">
        <w:t>Labelled</w:t>
      </w:r>
      <w:r w:rsidR="00164B91" w:rsidRPr="00A823B6">
        <w:t xml:space="preserve"> for </w:t>
      </w:r>
      <w:r w:rsidRPr="00A823B6">
        <w:t>non-commercial</w:t>
      </w:r>
      <w:r w:rsidR="00164B91" w:rsidRPr="00A823B6">
        <w:t xml:space="preserve"> </w:t>
      </w:r>
      <w:r w:rsidR="001E42E3" w:rsidRPr="00A823B6">
        <w:t xml:space="preserve">reuse </w:t>
      </w:r>
      <w:r w:rsidR="00164B91" w:rsidRPr="00A823B6">
        <w:t>with modification,</w:t>
      </w:r>
    </w:p>
    <w:p w14:paraId="2C40AFA6" w14:textId="69EBAABE" w:rsidR="00164B91" w:rsidRPr="00A823B6" w:rsidRDefault="00866816" w:rsidP="00164B91">
      <w:pPr>
        <w:pStyle w:val="CE-BulletPoint1"/>
        <w:numPr>
          <w:ilvl w:val="0"/>
          <w:numId w:val="28"/>
        </w:numPr>
        <w:ind w:left="1843"/>
      </w:pPr>
      <w:r w:rsidRPr="00A823B6">
        <w:t>Labelled</w:t>
      </w:r>
      <w:r w:rsidR="00164B91" w:rsidRPr="00A823B6">
        <w:t xml:space="preserve"> for </w:t>
      </w:r>
      <w:r w:rsidRPr="00A823B6">
        <w:t>non-commercial</w:t>
      </w:r>
      <w:r w:rsidR="00164B91" w:rsidRPr="00A823B6">
        <w:t xml:space="preserve"> </w:t>
      </w:r>
      <w:r w:rsidR="001E42E3" w:rsidRPr="00A823B6">
        <w:t>reuse</w:t>
      </w:r>
      <w:r w:rsidR="00164B91" w:rsidRPr="00A823B6">
        <w:t>.</w:t>
      </w:r>
    </w:p>
    <w:p w14:paraId="67AB075C" w14:textId="4236B11A" w:rsidR="00164B91" w:rsidRPr="00A823B6" w:rsidRDefault="00164B91" w:rsidP="00164B91">
      <w:pPr>
        <w:pStyle w:val="CE-StandardText"/>
        <w:ind w:left="1418"/>
      </w:pPr>
      <w:r w:rsidRPr="00A823B6">
        <w:t xml:space="preserve">As </w:t>
      </w:r>
      <w:r w:rsidR="001E42E3" w:rsidRPr="00A823B6">
        <w:t>we</w:t>
      </w:r>
      <w:r w:rsidRPr="00A823B6">
        <w:t xml:space="preserve"> can see, the above options (except the first one) are based on Creative Commons licenses.</w:t>
      </w:r>
    </w:p>
    <w:p w14:paraId="578450F1" w14:textId="77777777" w:rsidR="001E42E3" w:rsidRPr="00A823B6" w:rsidRDefault="001E42E3" w:rsidP="00D501F6">
      <w:pPr>
        <w:pStyle w:val="Picturestitle"/>
        <w:rPr>
          <w:lang w:val="en-GB"/>
        </w:rPr>
      </w:pPr>
    </w:p>
    <w:p w14:paraId="2CF73F6F" w14:textId="10BD4EB4" w:rsidR="00EA0F51" w:rsidRPr="00A823B6" w:rsidRDefault="00D501F6" w:rsidP="00D501F6">
      <w:pPr>
        <w:pStyle w:val="Picturestitle"/>
        <w:rPr>
          <w:lang w:val="en-GB"/>
        </w:rPr>
      </w:pPr>
      <w:r w:rsidRPr="00A823B6">
        <w:rPr>
          <w:noProof/>
          <w:lang w:eastAsia="pl-PL"/>
        </w:rPr>
        <w:drawing>
          <wp:anchor distT="0" distB="0" distL="114300" distR="114300" simplePos="0" relativeHeight="251660288" behindDoc="1" locked="0" layoutInCell="1" allowOverlap="1" wp14:anchorId="6F1C7C33" wp14:editId="07CADB7A">
            <wp:simplePos x="0" y="0"/>
            <wp:positionH relativeFrom="column">
              <wp:posOffset>-262890</wp:posOffset>
            </wp:positionH>
            <wp:positionV relativeFrom="paragraph">
              <wp:posOffset>411480</wp:posOffset>
            </wp:positionV>
            <wp:extent cx="6781800" cy="3779520"/>
            <wp:effectExtent l="0" t="0" r="0" b="0"/>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180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042" w:rsidRPr="00A823B6">
        <w:rPr>
          <w:lang w:val="en-GB"/>
        </w:rPr>
        <w:t>Figure</w:t>
      </w:r>
      <w:r w:rsidR="003131F2" w:rsidRPr="00A823B6">
        <w:rPr>
          <w:lang w:val="en-GB"/>
        </w:rPr>
        <w:t xml:space="preserve"> </w:t>
      </w:r>
      <w:r w:rsidR="00EA0F51" w:rsidRPr="00A823B6">
        <w:rPr>
          <w:lang w:val="en-GB"/>
        </w:rPr>
        <w:t xml:space="preserve">8. </w:t>
      </w:r>
      <w:r w:rsidR="00164B91" w:rsidRPr="00A823B6">
        <w:rPr>
          <w:lang w:val="en-GB"/>
        </w:rPr>
        <w:t xml:space="preserve">Google tool that </w:t>
      </w:r>
      <w:r w:rsidR="001E42E3" w:rsidRPr="00A823B6">
        <w:rPr>
          <w:lang w:val="en-GB"/>
        </w:rPr>
        <w:t>allows</w:t>
      </w:r>
      <w:r w:rsidR="00164B91" w:rsidRPr="00A823B6">
        <w:rPr>
          <w:lang w:val="en-GB"/>
        </w:rPr>
        <w:t xml:space="preserve"> search</w:t>
      </w:r>
      <w:r w:rsidR="001E42E3" w:rsidRPr="00A823B6">
        <w:rPr>
          <w:lang w:val="en-GB"/>
        </w:rPr>
        <w:t>es</w:t>
      </w:r>
      <w:r w:rsidR="00164B91" w:rsidRPr="00A823B6">
        <w:rPr>
          <w:lang w:val="en-GB"/>
        </w:rPr>
        <w:t xml:space="preserve"> for images under a Creative Commons license</w:t>
      </w:r>
    </w:p>
    <w:p w14:paraId="24493DD2" w14:textId="50CBFE19" w:rsidR="00EA0F51" w:rsidRPr="00A823B6" w:rsidRDefault="004E6042" w:rsidP="00EA0F51">
      <w:pPr>
        <w:pStyle w:val="rdo"/>
        <w:rPr>
          <w:lang w:val="en-GB"/>
        </w:rPr>
      </w:pPr>
      <w:r w:rsidRPr="00A823B6">
        <w:rPr>
          <w:lang w:val="en-GB"/>
        </w:rPr>
        <w:t>Source:</w:t>
      </w:r>
      <w:r w:rsidR="00EA0F51" w:rsidRPr="00A823B6">
        <w:rPr>
          <w:lang w:val="en-GB"/>
        </w:rPr>
        <w:t xml:space="preserve"> </w:t>
      </w:r>
      <w:r w:rsidR="00164B91" w:rsidRPr="00A823B6">
        <w:rPr>
          <w:lang w:val="en-GB"/>
        </w:rPr>
        <w:t>own work</w:t>
      </w:r>
    </w:p>
    <w:p w14:paraId="43D1BCD4" w14:textId="429B9192" w:rsidR="00164B91" w:rsidRPr="00A823B6" w:rsidRDefault="00164B91" w:rsidP="00EA0F51">
      <w:pPr>
        <w:pStyle w:val="CE-StandardText"/>
        <w:ind w:left="1418"/>
      </w:pPr>
      <w:r w:rsidRPr="00A823B6">
        <w:lastRenderedPageBreak/>
        <w:t xml:space="preserve">When searching for images for reuse, </w:t>
      </w:r>
      <w:r w:rsidR="001E42E3" w:rsidRPr="00A823B6">
        <w:t xml:space="preserve">we should </w:t>
      </w:r>
      <w:r w:rsidRPr="00A823B6">
        <w:t xml:space="preserve">remember one important thing: only the images displayed on the main page are covered by the selected license, while the images displayed in the preview in the "related images" field MAY BE </w:t>
      </w:r>
      <w:r w:rsidR="001E42E3" w:rsidRPr="00A823B6">
        <w:t>SUBJECT TO</w:t>
      </w:r>
      <w:r w:rsidRPr="00A823B6">
        <w:t xml:space="preserve"> ANOTHER LICENSE!</w:t>
      </w:r>
    </w:p>
    <w:p w14:paraId="20A23582" w14:textId="652C59B7" w:rsidR="00EA0F51" w:rsidRPr="00A823B6" w:rsidRDefault="004E6042" w:rsidP="00EA0F51">
      <w:pPr>
        <w:pStyle w:val="Picturestitle"/>
        <w:rPr>
          <w:lang w:val="en-GB"/>
        </w:rPr>
      </w:pPr>
      <w:r w:rsidRPr="00A823B6">
        <w:rPr>
          <w:lang w:val="en-GB"/>
        </w:rPr>
        <w:t>Figure</w:t>
      </w:r>
      <w:r w:rsidR="003131F2" w:rsidRPr="00A823B6">
        <w:rPr>
          <w:lang w:val="en-GB"/>
        </w:rPr>
        <w:t xml:space="preserve"> </w:t>
      </w:r>
      <w:r w:rsidR="00EA0F51" w:rsidRPr="00A823B6">
        <w:rPr>
          <w:lang w:val="en-GB"/>
        </w:rPr>
        <w:t xml:space="preserve">9. </w:t>
      </w:r>
      <w:r w:rsidR="00164B91" w:rsidRPr="00A823B6">
        <w:rPr>
          <w:lang w:val="en-GB"/>
        </w:rPr>
        <w:t>Related Images may be subject to another license</w:t>
      </w:r>
    </w:p>
    <w:p w14:paraId="09EB7D31" w14:textId="77777777" w:rsidR="00EA0F51" w:rsidRPr="00A823B6" w:rsidRDefault="00EA0F51" w:rsidP="00EA0F51">
      <w:pPr>
        <w:pStyle w:val="CE-BulletPoint1"/>
        <w:jc w:val="center"/>
      </w:pPr>
      <w:r w:rsidRPr="00A823B6">
        <w:rPr>
          <w:noProof/>
          <w:lang w:val="pl-PL" w:eastAsia="pl-PL"/>
        </w:rPr>
        <w:drawing>
          <wp:inline distT="0" distB="0" distL="0" distR="0" wp14:anchorId="69B0690B" wp14:editId="498DD9FF">
            <wp:extent cx="6120130" cy="15716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571625"/>
                    </a:xfrm>
                    <a:prstGeom prst="rect">
                      <a:avLst/>
                    </a:prstGeom>
                    <a:noFill/>
                    <a:ln>
                      <a:noFill/>
                    </a:ln>
                  </pic:spPr>
                </pic:pic>
              </a:graphicData>
            </a:graphic>
          </wp:inline>
        </w:drawing>
      </w:r>
    </w:p>
    <w:p w14:paraId="2A2E86C9" w14:textId="12A566C6" w:rsidR="00EA0F51" w:rsidRPr="00A823B6" w:rsidRDefault="004E6042" w:rsidP="00EA0F51">
      <w:pPr>
        <w:pStyle w:val="rdo"/>
        <w:rPr>
          <w:lang w:val="en-GB"/>
        </w:rPr>
      </w:pPr>
      <w:r w:rsidRPr="00A823B6">
        <w:rPr>
          <w:lang w:val="en-GB"/>
        </w:rPr>
        <w:t>Source:</w:t>
      </w:r>
      <w:r w:rsidR="00EA0F51" w:rsidRPr="00A823B6">
        <w:rPr>
          <w:lang w:val="en-GB"/>
        </w:rPr>
        <w:t xml:space="preserve"> </w:t>
      </w:r>
      <w:r w:rsidR="00164B91" w:rsidRPr="00A823B6">
        <w:rPr>
          <w:lang w:val="en-GB"/>
        </w:rPr>
        <w:t>own work</w:t>
      </w:r>
    </w:p>
    <w:p w14:paraId="02560989" w14:textId="74A52413" w:rsidR="00164B91" w:rsidRPr="00A823B6" w:rsidRDefault="00164B91" w:rsidP="00EA0F51">
      <w:pPr>
        <w:pStyle w:val="CE-StandardText"/>
        <w:ind w:left="1418"/>
      </w:pPr>
      <w:r w:rsidRPr="00A823B6">
        <w:t xml:space="preserve">To sum up: although the Internet is not </w:t>
      </w:r>
      <w:r w:rsidR="001E42E3" w:rsidRPr="00A823B6">
        <w:t>a source of materials that is</w:t>
      </w:r>
      <w:r w:rsidRPr="00A823B6">
        <w:t xml:space="preserve"> unlimited</w:t>
      </w:r>
      <w:r w:rsidR="001E42E3" w:rsidRPr="00A823B6">
        <w:t xml:space="preserve"> in terms of copyright</w:t>
      </w:r>
      <w:r w:rsidRPr="00A823B6">
        <w:t xml:space="preserve">, it contains a lot of possibilities and free content which, if </w:t>
      </w:r>
      <w:r w:rsidR="00350651" w:rsidRPr="00A823B6">
        <w:t>skilfully</w:t>
      </w:r>
      <w:r w:rsidRPr="00A823B6">
        <w:t xml:space="preserve"> searched, can help us to prepare our own promotional materials.</w:t>
      </w:r>
    </w:p>
    <w:p w14:paraId="3B7B1DE5" w14:textId="77777777" w:rsidR="006F7B9D" w:rsidRPr="00A823B6" w:rsidRDefault="006F7B9D" w:rsidP="00EA0F51">
      <w:pPr>
        <w:pStyle w:val="CE-StandardText"/>
        <w:ind w:left="1418"/>
      </w:pPr>
    </w:p>
    <w:p w14:paraId="7BC6E9AF" w14:textId="3AF53E18" w:rsidR="00B071BD" w:rsidRPr="00A823B6" w:rsidRDefault="00164B91" w:rsidP="00B071BD">
      <w:pPr>
        <w:pStyle w:val="CE-Headline1"/>
        <w:rPr>
          <w:noProof w:val="0"/>
        </w:rPr>
      </w:pPr>
      <w:r w:rsidRPr="00A823B6">
        <w:rPr>
          <w:noProof w:val="0"/>
        </w:rPr>
        <w:t>Summary</w:t>
      </w:r>
    </w:p>
    <w:p w14:paraId="44B53FE7" w14:textId="52BD2888" w:rsidR="00164B91" w:rsidRPr="00A823B6" w:rsidRDefault="00164B91" w:rsidP="00164B91">
      <w:pPr>
        <w:pStyle w:val="CE-StandardText"/>
        <w:ind w:left="1418"/>
      </w:pPr>
      <w:r w:rsidRPr="00A823B6">
        <w:t xml:space="preserve">Even the most interesting events will not attract many customers if they are not properly promoted. That is why it is so important to be aware of the existing ways of </w:t>
      </w:r>
      <w:r w:rsidR="006F7B9D" w:rsidRPr="00A823B6">
        <w:t>getti</w:t>
      </w:r>
      <w:r w:rsidRPr="00A823B6">
        <w:t>ng your message</w:t>
      </w:r>
      <w:r w:rsidR="006F7B9D" w:rsidRPr="00A823B6">
        <w:t xml:space="preserve"> across</w:t>
      </w:r>
      <w:r w:rsidRPr="00A823B6">
        <w:t xml:space="preserve">, which will allow us to inform </w:t>
      </w:r>
      <w:r w:rsidR="006F7B9D" w:rsidRPr="00A823B6">
        <w:t>people</w:t>
      </w:r>
      <w:r w:rsidRPr="00A823B6">
        <w:t xml:space="preserve"> about our actions. </w:t>
      </w:r>
      <w:r w:rsidR="006F7B9D" w:rsidRPr="00A823B6">
        <w:t>By not</w:t>
      </w:r>
      <w:r w:rsidRPr="00A823B6">
        <w:t xml:space="preserve"> taking such actions, </w:t>
      </w:r>
      <w:r w:rsidR="006F7B9D" w:rsidRPr="00A823B6">
        <w:t>w</w:t>
      </w:r>
      <w:r w:rsidRPr="00A823B6">
        <w:t xml:space="preserve">e </w:t>
      </w:r>
      <w:r w:rsidR="006F7B9D" w:rsidRPr="00A823B6">
        <w:t>may</w:t>
      </w:r>
      <w:r w:rsidRPr="00A823B6">
        <w:t xml:space="preserve"> waste the potential of the work </w:t>
      </w:r>
      <w:r w:rsidR="006F7B9D" w:rsidRPr="00A823B6">
        <w:t xml:space="preserve">we have </w:t>
      </w:r>
      <w:r w:rsidRPr="00A823B6">
        <w:t>created.</w:t>
      </w:r>
    </w:p>
    <w:p w14:paraId="40F6EF9A" w14:textId="7D1111A4" w:rsidR="00164B91" w:rsidRPr="00A823B6" w:rsidRDefault="00164B91" w:rsidP="00164B91">
      <w:pPr>
        <w:pStyle w:val="CE-StandardText"/>
        <w:ind w:left="1418"/>
      </w:pPr>
      <w:r w:rsidRPr="00A823B6">
        <w:t xml:space="preserve">The issues presented in this part of the training </w:t>
      </w:r>
      <w:r w:rsidR="006F7B9D" w:rsidRPr="00A823B6">
        <w:t xml:space="preserve">materials </w:t>
      </w:r>
      <w:r w:rsidRPr="00A823B6">
        <w:t xml:space="preserve">form a good basis for the preparation of effective marketing communication, which promotional materials are an important part of. In order to achieve the best results, we must, of course, remember the most important principles of composition, choose the means that will </w:t>
      </w:r>
      <w:r w:rsidR="006F7B9D" w:rsidRPr="00A823B6">
        <w:t xml:space="preserve">allow us </w:t>
      </w:r>
      <w:r w:rsidR="00350651" w:rsidRPr="00A823B6">
        <w:t>to reach</w:t>
      </w:r>
      <w:r w:rsidRPr="00A823B6">
        <w:t xml:space="preserve"> our recipients directly and prepare attractive content that will stand out from other messages.</w:t>
      </w:r>
    </w:p>
    <w:p w14:paraId="13861560" w14:textId="635120DF" w:rsidR="00164B91" w:rsidRPr="00A823B6" w:rsidRDefault="00164B91" w:rsidP="00164B91">
      <w:pPr>
        <w:pStyle w:val="CE-StandardText"/>
        <w:ind w:left="1418"/>
      </w:pPr>
      <w:r w:rsidRPr="00A823B6">
        <w:t>We cannot forget about the logo - the most basic element of visual communication. It</w:t>
      </w:r>
      <w:r w:rsidR="00A62832" w:rsidRPr="00A823B6">
        <w:t xml:space="preserve"> i</w:t>
      </w:r>
      <w:r w:rsidRPr="00A823B6">
        <w:t xml:space="preserve">s not without reason that </w:t>
      </w:r>
      <w:r w:rsidR="00350651">
        <w:t>large</w:t>
      </w:r>
      <w:r w:rsidRPr="00A823B6">
        <w:t xml:space="preserve"> brands care about their recognition. It is important that the creators of culture also take care of it, which in this case means not only choosing </w:t>
      </w:r>
      <w:r w:rsidR="00350651">
        <w:t>a</w:t>
      </w:r>
      <w:r w:rsidRPr="00A823B6">
        <w:t xml:space="preserve"> logo design that will be the most attractive and functional, but also activities aimed at </w:t>
      </w:r>
      <w:r w:rsidR="006F7B9D" w:rsidRPr="00A823B6">
        <w:t xml:space="preserve">ensuring </w:t>
      </w:r>
      <w:r w:rsidRPr="00A823B6">
        <w:t xml:space="preserve">its frequent exposure. </w:t>
      </w:r>
      <w:r w:rsidR="006F7B9D" w:rsidRPr="00A823B6">
        <w:t>We should r</w:t>
      </w:r>
      <w:r w:rsidRPr="00A823B6">
        <w:t xml:space="preserve">emember to make our logo appear as often as possible, especially on all </w:t>
      </w:r>
      <w:r w:rsidR="006F7B9D" w:rsidRPr="00A823B6">
        <w:t xml:space="preserve">of the </w:t>
      </w:r>
      <w:r w:rsidRPr="00A823B6">
        <w:t xml:space="preserve">promotional materials </w:t>
      </w:r>
      <w:r w:rsidR="006F7B9D" w:rsidRPr="00A823B6">
        <w:t xml:space="preserve">we </w:t>
      </w:r>
      <w:r w:rsidRPr="00A823B6">
        <w:t>create.</w:t>
      </w:r>
    </w:p>
    <w:p w14:paraId="19EECEF5" w14:textId="629AA1CD" w:rsidR="00164B91" w:rsidRPr="00A823B6" w:rsidRDefault="00164B91" w:rsidP="00164B91">
      <w:pPr>
        <w:pStyle w:val="CE-StandardText"/>
        <w:ind w:left="1418"/>
      </w:pPr>
      <w:r w:rsidRPr="00A823B6">
        <w:t>Finally, it is worth recalling that the Internet, which is an almost infinite source of materials and inspiration</w:t>
      </w:r>
      <w:r w:rsidR="00661527" w:rsidRPr="00A823B6">
        <w:t>, can come to our aid</w:t>
      </w:r>
      <w:r w:rsidRPr="00A823B6">
        <w:t>. However, using its resources it is necessary to respect copyright, and above all know how to use the work of authors</w:t>
      </w:r>
      <w:r w:rsidR="00661527" w:rsidRPr="00A823B6">
        <w:t xml:space="preserve"> that</w:t>
      </w:r>
      <w:r w:rsidRPr="00A823B6">
        <w:t xml:space="preserve"> is made available for free.</w:t>
      </w:r>
    </w:p>
    <w:p w14:paraId="3D29D03B" w14:textId="166DEB51" w:rsidR="00164B91" w:rsidRPr="00A823B6" w:rsidRDefault="00164B91" w:rsidP="00164B91">
      <w:pPr>
        <w:pStyle w:val="CE-StandardText"/>
        <w:ind w:left="1418"/>
      </w:pPr>
      <w:r w:rsidRPr="00A823B6">
        <w:t xml:space="preserve">The use of </w:t>
      </w:r>
      <w:r w:rsidR="00661527" w:rsidRPr="00A823B6">
        <w:t xml:space="preserve">the </w:t>
      </w:r>
      <w:r w:rsidRPr="00A823B6">
        <w:t xml:space="preserve">knowledge provided in the training </w:t>
      </w:r>
      <w:r w:rsidR="00661527" w:rsidRPr="00A823B6">
        <w:t xml:space="preserve">materials will </w:t>
      </w:r>
      <w:r w:rsidRPr="00A823B6">
        <w:t xml:space="preserve">allow you to promote your creativity more effectively. First, it is necessary to reach the recipient's awareness and </w:t>
      </w:r>
      <w:r w:rsidR="00252D71" w:rsidRPr="00A823B6">
        <w:t>persuade</w:t>
      </w:r>
      <w:r w:rsidR="00661527" w:rsidRPr="00A823B6">
        <w:rPr>
          <w:color w:val="FF0000"/>
        </w:rPr>
        <w:t xml:space="preserve"> </w:t>
      </w:r>
      <w:r w:rsidRPr="00A823B6">
        <w:t xml:space="preserve">him to </w:t>
      </w:r>
      <w:r w:rsidR="00661527" w:rsidRPr="00A823B6">
        <w:t>become</w:t>
      </w:r>
      <w:r w:rsidRPr="00A823B6">
        <w:t xml:space="preserve"> acquainted with our cultural offer - the rest depends on the quality of the work </w:t>
      </w:r>
      <w:r w:rsidR="00661527" w:rsidRPr="00A823B6">
        <w:t xml:space="preserve">that </w:t>
      </w:r>
      <w:r w:rsidRPr="00A823B6">
        <w:t>we will present.</w:t>
      </w:r>
    </w:p>
    <w:p w14:paraId="0E82C377" w14:textId="77FC346F" w:rsidR="00EA0F51" w:rsidRPr="00A823B6" w:rsidRDefault="00661527" w:rsidP="00EA0F51">
      <w:pPr>
        <w:pStyle w:val="CE-HeadlineChapter"/>
        <w:rPr>
          <w:noProof w:val="0"/>
        </w:rPr>
      </w:pPr>
      <w:r w:rsidRPr="00A823B6">
        <w:rPr>
          <w:noProof w:val="0"/>
        </w:rPr>
        <w:lastRenderedPageBreak/>
        <w:t>F</w:t>
      </w:r>
      <w:r w:rsidR="004E6042" w:rsidRPr="00A823B6">
        <w:rPr>
          <w:noProof w:val="0"/>
        </w:rPr>
        <w:t>urther information</w:t>
      </w:r>
    </w:p>
    <w:p w14:paraId="5F4301BC" w14:textId="6768ECDB" w:rsidR="00F16234" w:rsidRPr="00A823B6" w:rsidRDefault="004E6042" w:rsidP="00F16234">
      <w:pPr>
        <w:pStyle w:val="CE-Headline1"/>
        <w:rPr>
          <w:noProof w:val="0"/>
        </w:rPr>
      </w:pPr>
      <w:r w:rsidRPr="00A823B6">
        <w:rPr>
          <w:noProof w:val="0"/>
        </w:rPr>
        <w:t>Cooperation with a graphic designer</w:t>
      </w:r>
    </w:p>
    <w:p w14:paraId="2C978E84" w14:textId="3D792417" w:rsidR="00164B91" w:rsidRPr="00A823B6" w:rsidRDefault="00164B91" w:rsidP="00164B91">
      <w:pPr>
        <w:pStyle w:val="CE-StandardText"/>
        <w:ind w:left="1418"/>
      </w:pPr>
      <w:r w:rsidRPr="00A823B6">
        <w:t xml:space="preserve">Not everyone </w:t>
      </w:r>
      <w:r w:rsidR="00EF2556" w:rsidRPr="00A823B6">
        <w:t>is able</w:t>
      </w:r>
      <w:r w:rsidRPr="00A823B6">
        <w:t xml:space="preserve"> to design and create promotional materials </w:t>
      </w:r>
      <w:r w:rsidR="00EF2556" w:rsidRPr="00A823B6">
        <w:t>by themselves</w:t>
      </w:r>
      <w:r w:rsidRPr="00A823B6">
        <w:t xml:space="preserve">, which is why most often </w:t>
      </w:r>
      <w:r w:rsidR="00EF2556" w:rsidRPr="00A823B6">
        <w:t>there is a</w:t>
      </w:r>
      <w:r w:rsidRPr="00A823B6">
        <w:t xml:space="preserve"> need to decide on working with a graphic designer. If you </w:t>
      </w:r>
      <w:r w:rsidR="00EF2556" w:rsidRPr="00A823B6">
        <w:t>will</w:t>
      </w:r>
      <w:r w:rsidRPr="00A823B6">
        <w:t xml:space="preserve"> not prepare graphic materials yourself, but only supervise their </w:t>
      </w:r>
      <w:r w:rsidR="00252D71" w:rsidRPr="00A823B6">
        <w:t>crea</w:t>
      </w:r>
      <w:r w:rsidRPr="00A823B6">
        <w:t xml:space="preserve">tion, understanding the perspective of the person </w:t>
      </w:r>
      <w:r w:rsidR="00EF2556" w:rsidRPr="00A823B6">
        <w:t xml:space="preserve">designing them </w:t>
      </w:r>
      <w:r w:rsidRPr="00A823B6">
        <w:t xml:space="preserve">will help in mutual communication, and hence </w:t>
      </w:r>
      <w:r w:rsidR="00EF2556" w:rsidRPr="00A823B6">
        <w:t>–</w:t>
      </w:r>
      <w:r w:rsidRPr="00A823B6">
        <w:t xml:space="preserve"> </w:t>
      </w:r>
      <w:r w:rsidR="00EF2556" w:rsidRPr="00A823B6">
        <w:t xml:space="preserve">this will make </w:t>
      </w:r>
      <w:r w:rsidRPr="00A823B6">
        <w:t>the implementation of your vision in the form that you expect</w:t>
      </w:r>
      <w:r w:rsidR="00EF2556" w:rsidRPr="00A823B6">
        <w:t xml:space="preserve"> more effective and faster</w:t>
      </w:r>
      <w:r w:rsidRPr="00A823B6">
        <w:t xml:space="preserve">. In order for such cooperation to run smoothly and </w:t>
      </w:r>
      <w:r w:rsidR="00EF2556" w:rsidRPr="00A823B6">
        <w:t xml:space="preserve">have </w:t>
      </w:r>
      <w:r w:rsidRPr="00A823B6">
        <w:t>satisfactory</w:t>
      </w:r>
      <w:r w:rsidR="00EF2556" w:rsidRPr="00A823B6">
        <w:t xml:space="preserve"> effects</w:t>
      </w:r>
      <w:r w:rsidRPr="00A823B6">
        <w:t>, one must at least part</w:t>
      </w:r>
      <w:r w:rsidR="00EF2556" w:rsidRPr="00A823B6">
        <w:t>ial</w:t>
      </w:r>
      <w:r w:rsidRPr="00A823B6">
        <w:t xml:space="preserve">ly understand the basics of computer graphics work and the limitations sometimes associated with it. Knowledge of basic concepts such as raster and vector graphics, understanding of </w:t>
      </w:r>
      <w:r w:rsidR="005872F6" w:rsidRPr="00A823B6">
        <w:t>colour</w:t>
      </w:r>
      <w:r w:rsidRPr="00A823B6">
        <w:t xml:space="preserve"> matching rules and fonts as well as knowledge of the use of particular file formats will be useful. The most important information on these issues can be found in this part of the training</w:t>
      </w:r>
      <w:r w:rsidR="00EF2556" w:rsidRPr="00A823B6">
        <w:t xml:space="preserve"> materials</w:t>
      </w:r>
      <w:r w:rsidRPr="00A823B6">
        <w:t>.</w:t>
      </w:r>
    </w:p>
    <w:p w14:paraId="7CDC402A" w14:textId="10CC7BF0" w:rsidR="00164B91" w:rsidRPr="00A823B6" w:rsidRDefault="00164B91" w:rsidP="00164B91">
      <w:pPr>
        <w:pStyle w:val="CE-StandardText"/>
        <w:ind w:left="1418"/>
      </w:pPr>
      <w:r w:rsidRPr="00A823B6">
        <w:t>But let's start with the basics. If someone has never dealt with custom design (not only graphics, but also</w:t>
      </w:r>
      <w:r w:rsidR="00EF2556" w:rsidRPr="00A823B6">
        <w:t>, among others,</w:t>
      </w:r>
      <w:r w:rsidRPr="00A823B6">
        <w:t xml:space="preserve"> websites, programming and many other fields), then </w:t>
      </w:r>
      <w:r w:rsidR="00EF2556" w:rsidRPr="00A823B6">
        <w:t>t</w:t>
      </w:r>
      <w:r w:rsidRPr="00A823B6">
        <w:t>he</w:t>
      </w:r>
      <w:r w:rsidR="00EF2556" w:rsidRPr="00A823B6">
        <w:t>y</w:t>
      </w:r>
      <w:r w:rsidRPr="00A823B6">
        <w:t xml:space="preserve"> may not know what problems such a creator fac</w:t>
      </w:r>
      <w:r w:rsidR="00EF2556" w:rsidRPr="00A823B6">
        <w:t>es</w:t>
      </w:r>
      <w:r w:rsidRPr="00A823B6">
        <w:t xml:space="preserve">. </w:t>
      </w:r>
      <w:r w:rsidR="00EF2556" w:rsidRPr="00A823B6">
        <w:t>Therefore</w:t>
      </w:r>
      <w:r w:rsidRPr="00A823B6">
        <w:t>, our ideas about the work of graphic</w:t>
      </w:r>
      <w:r w:rsidR="00EF2556" w:rsidRPr="00A823B6">
        <w:t xml:space="preserve"> designers</w:t>
      </w:r>
      <w:r w:rsidRPr="00A823B6">
        <w:t xml:space="preserve"> - as often happens in such cases - </w:t>
      </w:r>
      <w:r w:rsidR="00EF2556" w:rsidRPr="00A823B6">
        <w:t>may</w:t>
      </w:r>
      <w:r w:rsidRPr="00A823B6">
        <w:t xml:space="preserve"> not match </w:t>
      </w:r>
      <w:r w:rsidR="00EF2556" w:rsidRPr="00A823B6">
        <w:t xml:space="preserve">the </w:t>
      </w:r>
      <w:r w:rsidRPr="00A823B6">
        <w:t xml:space="preserve">reality. The creative process is difficult: problems may arise with a lack of </w:t>
      </w:r>
      <w:r w:rsidR="00EF2556" w:rsidRPr="00A823B6">
        <w:t xml:space="preserve">a </w:t>
      </w:r>
      <w:r w:rsidR="005872F6" w:rsidRPr="00A823B6">
        <w:t>vision</w:t>
      </w:r>
      <w:r w:rsidRPr="00A823B6">
        <w:t xml:space="preserve">, inspiration and focus that may be influenced by, for example, an </w:t>
      </w:r>
      <w:r w:rsidR="005872F6" w:rsidRPr="00A823B6">
        <w:t>unfavourable</w:t>
      </w:r>
      <w:r w:rsidRPr="00A823B6">
        <w:t xml:space="preserve"> environment.</w:t>
      </w:r>
    </w:p>
    <w:p w14:paraId="5214C8CF" w14:textId="48C25168" w:rsidR="005B0C5D" w:rsidRPr="00A823B6" w:rsidRDefault="004E6042" w:rsidP="005B0C5D">
      <w:pPr>
        <w:pStyle w:val="Picturestitle"/>
        <w:rPr>
          <w:lang w:val="en-GB"/>
        </w:rPr>
      </w:pPr>
      <w:r w:rsidRPr="00A823B6">
        <w:rPr>
          <w:lang w:val="en-GB"/>
        </w:rPr>
        <w:t>Figure</w:t>
      </w:r>
      <w:r w:rsidR="00266CFA" w:rsidRPr="00A823B6">
        <w:rPr>
          <w:lang w:val="en-GB"/>
        </w:rPr>
        <w:t xml:space="preserve"> 1</w:t>
      </w:r>
      <w:r w:rsidR="003131F2" w:rsidRPr="00A823B6">
        <w:rPr>
          <w:lang w:val="en-GB"/>
        </w:rPr>
        <w:t>0</w:t>
      </w:r>
      <w:r w:rsidR="00266CFA" w:rsidRPr="00A823B6">
        <w:rPr>
          <w:lang w:val="en-GB"/>
        </w:rPr>
        <w:t xml:space="preserve">. </w:t>
      </w:r>
      <w:r w:rsidR="00164B91" w:rsidRPr="00A823B6">
        <w:rPr>
          <w:lang w:val="en-GB"/>
        </w:rPr>
        <w:t>Graphic</w:t>
      </w:r>
      <w:r w:rsidR="00EF2556" w:rsidRPr="00A823B6">
        <w:rPr>
          <w:lang w:val="en-GB"/>
        </w:rPr>
        <w:t xml:space="preserve"> designer</w:t>
      </w:r>
      <w:r w:rsidR="00164B91" w:rsidRPr="00A823B6">
        <w:rPr>
          <w:lang w:val="en-GB"/>
        </w:rPr>
        <w:t>s</w:t>
      </w:r>
      <w:r w:rsidR="00EF2556" w:rsidRPr="00A823B6">
        <w:rPr>
          <w:lang w:val="en-GB"/>
        </w:rPr>
        <w:t>’</w:t>
      </w:r>
      <w:r w:rsidR="00164B91" w:rsidRPr="00A823B6">
        <w:rPr>
          <w:lang w:val="en-GB"/>
        </w:rPr>
        <w:t xml:space="preserve"> work - expectations and reality</w:t>
      </w:r>
    </w:p>
    <w:p w14:paraId="15C81D34" w14:textId="35928C15" w:rsidR="00F16234" w:rsidRPr="00A823B6" w:rsidRDefault="00266CFA" w:rsidP="00266CFA">
      <w:pPr>
        <w:pStyle w:val="CE-StandardText"/>
        <w:jc w:val="center"/>
      </w:pPr>
      <w:r w:rsidRPr="00A823B6">
        <w:rPr>
          <w:noProof/>
          <w:lang w:val="pl-PL" w:eastAsia="pl-PL"/>
        </w:rPr>
        <w:drawing>
          <wp:inline distT="0" distB="0" distL="0" distR="0" wp14:anchorId="606F390F" wp14:editId="1FD01561">
            <wp:extent cx="4029075" cy="2261568"/>
            <wp:effectExtent l="0" t="0" r="0" b="5715"/>
            <wp:docPr id="4" name="Obraz 4" descr="Znalezione obrazy dla zapytania expectation reality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xpectation reality graphic design"/>
                    <pic:cNvPicPr>
                      <a:picLocks noChangeAspect="1" noChangeArrowheads="1"/>
                    </pic:cNvPicPr>
                  </pic:nvPicPr>
                  <pic:blipFill rotWithShape="1">
                    <a:blip r:embed="rId38">
                      <a:extLst>
                        <a:ext uri="{28A0092B-C50C-407E-A947-70E740481C1C}">
                          <a14:useLocalDpi xmlns:a14="http://schemas.microsoft.com/office/drawing/2010/main" val="0"/>
                        </a:ext>
                      </a:extLst>
                    </a:blip>
                    <a:srcRect t="4000" b="3979"/>
                    <a:stretch/>
                  </pic:blipFill>
                  <pic:spPr bwMode="auto">
                    <a:xfrm>
                      <a:off x="0" y="0"/>
                      <a:ext cx="4135028" cy="2321041"/>
                    </a:xfrm>
                    <a:prstGeom prst="rect">
                      <a:avLst/>
                    </a:prstGeom>
                    <a:noFill/>
                    <a:ln>
                      <a:noFill/>
                    </a:ln>
                    <a:extLst>
                      <a:ext uri="{53640926-AAD7-44D8-BBD7-CCE9431645EC}">
                        <a14:shadowObscured xmlns:a14="http://schemas.microsoft.com/office/drawing/2010/main"/>
                      </a:ext>
                    </a:extLst>
                  </pic:spPr>
                </pic:pic>
              </a:graphicData>
            </a:graphic>
          </wp:inline>
        </w:drawing>
      </w:r>
    </w:p>
    <w:p w14:paraId="39151634" w14:textId="7A234F1A" w:rsidR="00266CFA" w:rsidRPr="00A823B6" w:rsidRDefault="004E6042" w:rsidP="00641FFE">
      <w:pPr>
        <w:pStyle w:val="rdo"/>
        <w:rPr>
          <w:lang w:val="en-GB"/>
        </w:rPr>
      </w:pPr>
      <w:r w:rsidRPr="00A823B6">
        <w:rPr>
          <w:lang w:val="en-GB"/>
        </w:rPr>
        <w:t>Source:</w:t>
      </w:r>
      <w:hyperlink r:id="rId39" w:history="1">
        <w:r w:rsidR="00164043" w:rsidRPr="00A823B6">
          <w:rPr>
            <w:rStyle w:val="Hipercze"/>
            <w:lang w:val="en-GB"/>
          </w:rPr>
          <w:t>https://www.boredpanda.com/drawing-courses-expectations-vs-reality/?utm_source=google&amp;utm</w:t>
        </w:r>
        <w:r w:rsidR="00164043" w:rsidRPr="00A823B6">
          <w:rPr>
            <w:rStyle w:val="Hipercze"/>
            <w:lang w:val="en-GB"/>
          </w:rPr>
          <w:br/>
          <w:t>_medium=</w:t>
        </w:r>
        <w:proofErr w:type="spellStart"/>
        <w:r w:rsidR="00164043" w:rsidRPr="00A823B6">
          <w:rPr>
            <w:rStyle w:val="Hipercze"/>
            <w:lang w:val="en-GB"/>
          </w:rPr>
          <w:t>organic&amp;utm_campaign</w:t>
        </w:r>
        <w:proofErr w:type="spellEnd"/>
        <w:r w:rsidR="00164043" w:rsidRPr="00A823B6">
          <w:rPr>
            <w:rStyle w:val="Hipercze"/>
            <w:lang w:val="en-GB"/>
          </w:rPr>
          <w:t>=organic</w:t>
        </w:r>
      </w:hyperlink>
      <w:r w:rsidR="00720B5B" w:rsidRPr="00A823B6">
        <w:rPr>
          <w:rStyle w:val="Odwoanieprzypisudolnego"/>
          <w:lang w:val="en-GB"/>
        </w:rPr>
        <w:footnoteReference w:id="17"/>
      </w:r>
    </w:p>
    <w:p w14:paraId="585AF3CD" w14:textId="4A4BF1CC" w:rsidR="00164B91" w:rsidRPr="00A823B6" w:rsidRDefault="00164B91" w:rsidP="00D5297F">
      <w:pPr>
        <w:pStyle w:val="CE-StandardText"/>
        <w:ind w:left="1418"/>
      </w:pPr>
      <w:r w:rsidRPr="00A823B6">
        <w:t xml:space="preserve">Contrary to popular belief, the greatest difficulty in working with graphics is therefore not practical mastering of programs. In the era of widely available online courses and tutorials, </w:t>
      </w:r>
      <w:r w:rsidR="00164043" w:rsidRPr="00A823B6">
        <w:t>we</w:t>
      </w:r>
      <w:r w:rsidRPr="00A823B6">
        <w:t xml:space="preserve"> can quickly find the right content that will help </w:t>
      </w:r>
      <w:r w:rsidR="00164043" w:rsidRPr="00A823B6">
        <w:t xml:space="preserve">us perform </w:t>
      </w:r>
      <w:r w:rsidRPr="00A823B6">
        <w:t xml:space="preserve">even </w:t>
      </w:r>
      <w:r w:rsidR="00164043" w:rsidRPr="00A823B6">
        <w:t xml:space="preserve">what </w:t>
      </w:r>
      <w:r w:rsidRPr="00A823B6">
        <w:t>see</w:t>
      </w:r>
      <w:r w:rsidR="00164043" w:rsidRPr="00A823B6">
        <w:t>ms</w:t>
      </w:r>
      <w:r w:rsidRPr="00A823B6">
        <w:t xml:space="preserve"> to be a very complicated task. It is also not about</w:t>
      </w:r>
      <w:r w:rsidR="005872F6">
        <w:t xml:space="preserve"> a</w:t>
      </w:r>
      <w:r w:rsidRPr="00A823B6">
        <w:t xml:space="preserve"> creative block which</w:t>
      </w:r>
      <w:r w:rsidR="00164043" w:rsidRPr="00A823B6">
        <w:t>,</w:t>
      </w:r>
      <w:r w:rsidRPr="00A823B6">
        <w:t xml:space="preserve"> although it sometimes happens and can make life difficult</w:t>
      </w:r>
      <w:r w:rsidR="00164043" w:rsidRPr="00A823B6">
        <w:t>,</w:t>
      </w:r>
      <w:r w:rsidRPr="00A823B6">
        <w:t xml:space="preserve"> can be overcome by means of appropriate techniques, inspiration or exposure to appropriate stimuli. After all, </w:t>
      </w:r>
      <w:r w:rsidR="00164043" w:rsidRPr="00A823B6">
        <w:t xml:space="preserve">the creation of </w:t>
      </w:r>
      <w:r w:rsidR="00164043" w:rsidRPr="00A823B6">
        <w:lastRenderedPageBreak/>
        <w:t xml:space="preserve">graphics is done by </w:t>
      </w:r>
      <w:r w:rsidRPr="00A823B6">
        <w:t xml:space="preserve">people </w:t>
      </w:r>
      <w:r w:rsidR="00164043" w:rsidRPr="00A823B6">
        <w:t xml:space="preserve">who </w:t>
      </w:r>
      <w:r w:rsidRPr="00A823B6">
        <w:t xml:space="preserve">are </w:t>
      </w:r>
      <w:r w:rsidR="00164043" w:rsidRPr="00A823B6">
        <w:t>creative,</w:t>
      </w:r>
      <w:r w:rsidRPr="00A823B6">
        <w:t xml:space="preserve"> so when </w:t>
      </w:r>
      <w:r w:rsidR="00164043" w:rsidRPr="00A823B6">
        <w:t>necessary they</w:t>
      </w:r>
      <w:r w:rsidRPr="00A823B6">
        <w:t xml:space="preserve"> deal with such problems. Both </w:t>
      </w:r>
      <w:r w:rsidR="00164043" w:rsidRPr="00A823B6">
        <w:t xml:space="preserve">of </w:t>
      </w:r>
      <w:r w:rsidRPr="00A823B6">
        <w:t>these issues - practical skills and stimulating creativity - depend only on the graphic</w:t>
      </w:r>
      <w:r w:rsidR="00164043" w:rsidRPr="00A823B6">
        <w:t xml:space="preserve"> designer</w:t>
      </w:r>
      <w:r w:rsidRPr="00A823B6">
        <w:t xml:space="preserve"> and </w:t>
      </w:r>
      <w:r w:rsidR="00164043" w:rsidRPr="00A823B6">
        <w:t>his</w:t>
      </w:r>
      <w:r w:rsidRPr="00A823B6">
        <w:t xml:space="preserve"> methods of work. </w:t>
      </w:r>
      <w:r w:rsidR="00164043" w:rsidRPr="00A823B6">
        <w:t>However</w:t>
      </w:r>
      <w:r w:rsidRPr="00A823B6">
        <w:t xml:space="preserve">, there is one </w:t>
      </w:r>
      <w:r w:rsidR="00164043" w:rsidRPr="00A823B6">
        <w:t>thing</w:t>
      </w:r>
      <w:r w:rsidRPr="00A823B6">
        <w:t xml:space="preserve"> that the creator is </w:t>
      </w:r>
      <w:r w:rsidR="00164043" w:rsidRPr="00A823B6">
        <w:t>co-responsible for</w:t>
      </w:r>
      <w:r w:rsidRPr="00A823B6">
        <w:t xml:space="preserve"> and cannot </w:t>
      </w:r>
      <w:r w:rsidR="00164043" w:rsidRPr="00A823B6">
        <w:t xml:space="preserve">completely </w:t>
      </w:r>
      <w:r w:rsidRPr="00A823B6">
        <w:t xml:space="preserve">control. Therefore, when talking about the biggest problems, a frequent </w:t>
      </w:r>
      <w:r w:rsidR="00252D71" w:rsidRPr="00A823B6">
        <w:t xml:space="preserve">theme </w:t>
      </w:r>
      <w:r w:rsidRPr="00A823B6">
        <w:t xml:space="preserve">that </w:t>
      </w:r>
      <w:r w:rsidR="007427F5" w:rsidRPr="00A823B6">
        <w:t>comes up</w:t>
      </w:r>
      <w:r w:rsidR="00164043" w:rsidRPr="00A823B6">
        <w:rPr>
          <w:color w:val="FF0000"/>
        </w:rPr>
        <w:t xml:space="preserve"> </w:t>
      </w:r>
      <w:r w:rsidRPr="00A823B6">
        <w:t>in the environment of designers is the relationship between the creator and the client.</w:t>
      </w:r>
    </w:p>
    <w:p w14:paraId="4D5FA208" w14:textId="6C1EAEF0" w:rsidR="00F65B47" w:rsidRPr="00A823B6" w:rsidRDefault="004E6042" w:rsidP="003A30B3">
      <w:pPr>
        <w:pStyle w:val="Picturestitle"/>
        <w:rPr>
          <w:lang w:val="en-GB"/>
        </w:rPr>
      </w:pPr>
      <w:r w:rsidRPr="00A823B6">
        <w:rPr>
          <w:lang w:val="en-GB"/>
        </w:rPr>
        <w:t>Figure</w:t>
      </w:r>
      <w:r w:rsidR="003131F2" w:rsidRPr="00A823B6">
        <w:rPr>
          <w:lang w:val="en-GB"/>
        </w:rPr>
        <w:t xml:space="preserve"> 11</w:t>
      </w:r>
      <w:r w:rsidR="00F65B47" w:rsidRPr="00A823B6">
        <w:rPr>
          <w:lang w:val="en-GB"/>
        </w:rPr>
        <w:t xml:space="preserve">. </w:t>
      </w:r>
      <w:r w:rsidR="00164B91" w:rsidRPr="00A823B6">
        <w:rPr>
          <w:lang w:val="en-GB"/>
        </w:rPr>
        <w:t>Graphic designers’ problems with clients</w:t>
      </w:r>
    </w:p>
    <w:p w14:paraId="68D7D8A8" w14:textId="77777777" w:rsidR="00266CFA" w:rsidRPr="00A823B6" w:rsidRDefault="00F65B47" w:rsidP="00F65B47">
      <w:pPr>
        <w:pStyle w:val="CE-StandardText"/>
        <w:jc w:val="center"/>
      </w:pPr>
      <w:r w:rsidRPr="00A823B6">
        <w:rPr>
          <w:noProof/>
          <w:lang w:val="pl-PL" w:eastAsia="pl-PL"/>
        </w:rPr>
        <w:drawing>
          <wp:inline distT="0" distB="0" distL="0" distR="0" wp14:anchorId="084E2316" wp14:editId="4F61A47A">
            <wp:extent cx="6300820" cy="5029200"/>
            <wp:effectExtent l="0" t="0" r="5080" b="0"/>
            <wp:docPr id="5" name="Obraz 5" descr="we ve all bee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ve all been he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3875" cy="5055584"/>
                    </a:xfrm>
                    <a:prstGeom prst="rect">
                      <a:avLst/>
                    </a:prstGeom>
                    <a:noFill/>
                    <a:ln>
                      <a:noFill/>
                    </a:ln>
                  </pic:spPr>
                </pic:pic>
              </a:graphicData>
            </a:graphic>
          </wp:inline>
        </w:drawing>
      </w:r>
    </w:p>
    <w:p w14:paraId="3B9F975F" w14:textId="5393593A" w:rsidR="00F65B47" w:rsidRPr="00A823B6" w:rsidRDefault="004E6042" w:rsidP="00641FFE">
      <w:pPr>
        <w:pStyle w:val="rdo"/>
        <w:rPr>
          <w:lang w:val="en-GB"/>
        </w:rPr>
      </w:pPr>
      <w:r w:rsidRPr="00A823B6">
        <w:rPr>
          <w:lang w:val="en-GB"/>
        </w:rPr>
        <w:t>Source:</w:t>
      </w:r>
      <w:r w:rsidR="00F65B47" w:rsidRPr="00A823B6">
        <w:rPr>
          <w:lang w:val="en-GB"/>
        </w:rPr>
        <w:t xml:space="preserve"> </w:t>
      </w:r>
      <w:hyperlink r:id="rId41" w:history="1">
        <w:r w:rsidR="004867CA" w:rsidRPr="00A823B6">
          <w:rPr>
            <w:rStyle w:val="Hipercze"/>
            <w:lang w:val="en-GB"/>
          </w:rPr>
          <w:t>https://graphiccave.com/funny-design-jokes-only-designers-can-relate-to/</w:t>
        </w:r>
      </w:hyperlink>
      <w:r w:rsidR="00FB3939" w:rsidRPr="00A823B6">
        <w:rPr>
          <w:rStyle w:val="Odwoanieprzypisudolnego"/>
          <w:lang w:val="en-GB"/>
        </w:rPr>
        <w:footnoteReference w:id="18"/>
      </w:r>
    </w:p>
    <w:p w14:paraId="14D425CD" w14:textId="79CF045A" w:rsidR="00164B91" w:rsidRPr="00A823B6" w:rsidRDefault="00164B91" w:rsidP="005B0C5D">
      <w:pPr>
        <w:pStyle w:val="CE-StandardText"/>
        <w:ind w:left="1418"/>
      </w:pPr>
      <w:r w:rsidRPr="00A823B6">
        <w:t xml:space="preserve">When working with a graphic designer, </w:t>
      </w:r>
      <w:r w:rsidR="00164043" w:rsidRPr="00A823B6">
        <w:t xml:space="preserve">we should </w:t>
      </w:r>
      <w:r w:rsidRPr="00A823B6">
        <w:t xml:space="preserve">remember how important </w:t>
      </w:r>
      <w:r w:rsidR="00164043" w:rsidRPr="00A823B6">
        <w:t>proper</w:t>
      </w:r>
      <w:r w:rsidRPr="00A823B6">
        <w:t xml:space="preserve"> communication is. In order for us to receive a satisfactory </w:t>
      </w:r>
      <w:r w:rsidR="00164043" w:rsidRPr="00A823B6">
        <w:t>design</w:t>
      </w:r>
      <w:r w:rsidRPr="00A823B6">
        <w:t xml:space="preserve">, we must present the creator with as much detail as possible. We cannot leave </w:t>
      </w:r>
      <w:r w:rsidR="00164043" w:rsidRPr="00A823B6">
        <w:t>him</w:t>
      </w:r>
      <w:r w:rsidRPr="00A823B6">
        <w:t xml:space="preserve"> with </w:t>
      </w:r>
      <w:r w:rsidR="00164043" w:rsidRPr="00A823B6">
        <w:t>a</w:t>
      </w:r>
      <w:r w:rsidRPr="00A823B6">
        <w:t xml:space="preserve"> general outline of the material and ask: "</w:t>
      </w:r>
      <w:r w:rsidR="00164043" w:rsidRPr="00A823B6">
        <w:t>M</w:t>
      </w:r>
      <w:r w:rsidRPr="00A823B6">
        <w:t>ake it look great!". No graphic</w:t>
      </w:r>
      <w:r w:rsidR="00164043" w:rsidRPr="00A823B6">
        <w:t xml:space="preserve"> designer</w:t>
      </w:r>
      <w:r w:rsidRPr="00A823B6">
        <w:t xml:space="preserve"> will be able to guess on th</w:t>
      </w:r>
      <w:r w:rsidR="00D64AA9" w:rsidRPr="00A823B6">
        <w:t>at</w:t>
      </w:r>
      <w:r w:rsidRPr="00A823B6">
        <w:t xml:space="preserve"> basis what we really want and what our vision of the material</w:t>
      </w:r>
      <w:r w:rsidR="00D64AA9" w:rsidRPr="00A823B6">
        <w:t xml:space="preserve"> is</w:t>
      </w:r>
      <w:r w:rsidRPr="00A823B6">
        <w:t xml:space="preserve">. Therefore, when working with a graphic </w:t>
      </w:r>
      <w:r w:rsidR="00DD58D1" w:rsidRPr="00A823B6">
        <w:t>designer</w:t>
      </w:r>
      <w:r w:rsidRPr="00A823B6">
        <w:t xml:space="preserve">, remember to provide as much detail as possible and materials that can be used as inspiration </w:t>
      </w:r>
      <w:r w:rsidR="00D64AA9" w:rsidRPr="00A823B6">
        <w:t>or</w:t>
      </w:r>
      <w:r w:rsidRPr="00A823B6">
        <w:t xml:space="preserve"> in </w:t>
      </w:r>
      <w:r w:rsidR="00D64AA9" w:rsidRPr="00A823B6">
        <w:t xml:space="preserve">the </w:t>
      </w:r>
      <w:r w:rsidRPr="00A823B6">
        <w:t>graphics.</w:t>
      </w:r>
    </w:p>
    <w:p w14:paraId="66F434F8" w14:textId="77777777" w:rsidR="00D64AA9" w:rsidRPr="00A823B6" w:rsidRDefault="00D64AA9" w:rsidP="005B0C5D">
      <w:pPr>
        <w:pStyle w:val="CE-StandardText"/>
        <w:ind w:left="1418"/>
      </w:pPr>
    </w:p>
    <w:p w14:paraId="460C0F36" w14:textId="567328B4" w:rsidR="00FE53E9" w:rsidRPr="00A823B6" w:rsidRDefault="004E6042" w:rsidP="003A30B3">
      <w:pPr>
        <w:pStyle w:val="Picturestitle"/>
        <w:rPr>
          <w:lang w:val="en-GB"/>
        </w:rPr>
      </w:pPr>
      <w:r w:rsidRPr="00A823B6">
        <w:rPr>
          <w:lang w:val="en-GB"/>
        </w:rPr>
        <w:lastRenderedPageBreak/>
        <w:t>Figure</w:t>
      </w:r>
      <w:r w:rsidR="00FE53E9" w:rsidRPr="00A823B6">
        <w:rPr>
          <w:lang w:val="en-GB"/>
        </w:rPr>
        <w:t xml:space="preserve"> </w:t>
      </w:r>
      <w:r w:rsidR="003131F2" w:rsidRPr="00A823B6">
        <w:rPr>
          <w:lang w:val="en-GB"/>
        </w:rPr>
        <w:t>12</w:t>
      </w:r>
      <w:r w:rsidR="00FE53E9" w:rsidRPr="00A823B6">
        <w:rPr>
          <w:lang w:val="en-GB"/>
        </w:rPr>
        <w:t xml:space="preserve">. </w:t>
      </w:r>
      <w:r w:rsidR="00164B91" w:rsidRPr="00A823B6">
        <w:rPr>
          <w:lang w:val="en-GB"/>
        </w:rPr>
        <w:t>Basic principles of cooperation with computer graphic</w:t>
      </w:r>
      <w:r w:rsidR="00D64AA9" w:rsidRPr="00A823B6">
        <w:rPr>
          <w:lang w:val="en-GB"/>
        </w:rPr>
        <w:t xml:space="preserve"> designer</w:t>
      </w:r>
      <w:r w:rsidR="00164B91" w:rsidRPr="00A823B6">
        <w:rPr>
          <w:lang w:val="en-GB"/>
        </w:rPr>
        <w:t>s</w:t>
      </w:r>
    </w:p>
    <w:p w14:paraId="57B06042" w14:textId="524484E4" w:rsidR="00FE53E9" w:rsidRPr="00A823B6" w:rsidRDefault="00FE53E9" w:rsidP="00FE53E9">
      <w:pPr>
        <w:pStyle w:val="CE-StandardText"/>
      </w:pPr>
      <w:r w:rsidRPr="00A823B6">
        <w:rPr>
          <w:noProof/>
          <w:lang w:val="pl-PL" w:eastAsia="pl-PL"/>
        </w:rPr>
        <w:drawing>
          <wp:inline distT="0" distB="0" distL="0" distR="0" wp14:anchorId="3FDEFBFF" wp14:editId="5E8806E2">
            <wp:extent cx="6424295" cy="3283527"/>
            <wp:effectExtent l="19050" t="0" r="1460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9AB0029" w14:textId="3E3C39BA" w:rsidR="00E07298" w:rsidRPr="00A823B6" w:rsidRDefault="004E6042" w:rsidP="00641FFE">
      <w:pPr>
        <w:pStyle w:val="rdo"/>
        <w:rPr>
          <w:lang w:val="en-GB"/>
        </w:rPr>
      </w:pPr>
      <w:r w:rsidRPr="00A823B6">
        <w:rPr>
          <w:lang w:val="en-GB"/>
        </w:rPr>
        <w:t>Source:</w:t>
      </w:r>
      <w:r w:rsidR="00E07298" w:rsidRPr="00A823B6">
        <w:rPr>
          <w:lang w:val="en-GB"/>
        </w:rPr>
        <w:t xml:space="preserve"> </w:t>
      </w:r>
      <w:r w:rsidR="00164B91" w:rsidRPr="00A823B6">
        <w:rPr>
          <w:lang w:val="en-GB"/>
        </w:rPr>
        <w:t>own work</w:t>
      </w:r>
    </w:p>
    <w:p w14:paraId="4C1FFDC1" w14:textId="79709CF3" w:rsidR="00164B91" w:rsidRPr="00A823B6" w:rsidRDefault="00164B91" w:rsidP="00164B91">
      <w:pPr>
        <w:pStyle w:val="CE-StandardText"/>
        <w:ind w:left="1418"/>
      </w:pPr>
      <w:r w:rsidRPr="00A823B6">
        <w:t xml:space="preserve">Lack of proper communication </w:t>
      </w:r>
      <w:r w:rsidR="00D14BC7" w:rsidRPr="00A823B6">
        <w:t>between</w:t>
      </w:r>
      <w:r w:rsidRPr="00A823B6">
        <w:t xml:space="preserve"> the creator</w:t>
      </w:r>
      <w:r w:rsidR="00D14BC7" w:rsidRPr="00A823B6">
        <w:t xml:space="preserve"> and the </w:t>
      </w:r>
      <w:r w:rsidRPr="00A823B6">
        <w:t xml:space="preserve">client may cause the vision to </w:t>
      </w:r>
      <w:r w:rsidR="00AF4ACE" w:rsidRPr="00A823B6">
        <w:t>be missed</w:t>
      </w:r>
      <w:r w:rsidRPr="00A823B6">
        <w:t xml:space="preserve">, which requires a change in the concept and sometimes a </w:t>
      </w:r>
      <w:r w:rsidR="00D14BC7" w:rsidRPr="00A823B6">
        <w:t>complete</w:t>
      </w:r>
      <w:r w:rsidRPr="00A823B6">
        <w:t xml:space="preserve"> </w:t>
      </w:r>
      <w:r w:rsidR="005872F6" w:rsidRPr="00A823B6">
        <w:t>remodelling</w:t>
      </w:r>
      <w:r w:rsidRPr="00A823B6">
        <w:t xml:space="preserve"> of the </w:t>
      </w:r>
      <w:r w:rsidR="007427F5" w:rsidRPr="00A823B6">
        <w:t>design</w:t>
      </w:r>
      <w:r w:rsidRPr="00A823B6">
        <w:t xml:space="preserve">, i.e. the preparation of the material from the very beginning. </w:t>
      </w:r>
      <w:r w:rsidR="00D14BC7" w:rsidRPr="00A823B6">
        <w:t>This</w:t>
      </w:r>
      <w:r w:rsidRPr="00A823B6">
        <w:t xml:space="preserve"> costs time and a </w:t>
      </w:r>
      <w:r w:rsidR="00AF4ACE" w:rsidRPr="00A823B6">
        <w:t>good deal of trouble</w:t>
      </w:r>
      <w:r w:rsidR="00D14BC7" w:rsidRPr="00A823B6">
        <w:rPr>
          <w:color w:val="FF0000"/>
        </w:rPr>
        <w:t xml:space="preserve"> </w:t>
      </w:r>
      <w:r w:rsidRPr="00A823B6">
        <w:t>on both sides, which is why it is so important to precisely define your expectations</w:t>
      </w:r>
      <w:r w:rsidR="00D14BC7" w:rsidRPr="00A823B6">
        <w:t xml:space="preserve"> in order</w:t>
      </w:r>
      <w:r w:rsidRPr="00A823B6">
        <w:t xml:space="preserve"> to avoid such situations.</w:t>
      </w:r>
    </w:p>
    <w:p w14:paraId="40066810" w14:textId="341241CC" w:rsidR="00164B91" w:rsidRPr="00A823B6" w:rsidRDefault="00164B91" w:rsidP="00164B91">
      <w:pPr>
        <w:pStyle w:val="CE-StandardText"/>
        <w:ind w:left="1418"/>
      </w:pPr>
      <w:r w:rsidRPr="00A823B6">
        <w:t>Of course, changes, corrections</w:t>
      </w:r>
      <w:r w:rsidR="00AF4ACE" w:rsidRPr="00A823B6">
        <w:t xml:space="preserve"> and altera</w:t>
      </w:r>
      <w:r w:rsidRPr="00A823B6">
        <w:t xml:space="preserve">tions will appear </w:t>
      </w:r>
      <w:r w:rsidR="00D14BC7" w:rsidRPr="00A823B6">
        <w:t xml:space="preserve">in </w:t>
      </w:r>
      <w:r w:rsidRPr="00A823B6">
        <w:t xml:space="preserve">almost every </w:t>
      </w:r>
      <w:r w:rsidR="00D14BC7" w:rsidRPr="00A823B6">
        <w:t>design.</w:t>
      </w:r>
      <w:r w:rsidRPr="00A823B6">
        <w:t xml:space="preserve"> It is impossible to fully convey </w:t>
      </w:r>
      <w:r w:rsidR="00D14BC7" w:rsidRPr="00A823B6">
        <w:t>a</w:t>
      </w:r>
      <w:r w:rsidRPr="00A823B6">
        <w:t xml:space="preserve"> vision to </w:t>
      </w:r>
      <w:r w:rsidR="00D14BC7" w:rsidRPr="00A823B6">
        <w:t>a</w:t>
      </w:r>
      <w:r w:rsidRPr="00A823B6">
        <w:t xml:space="preserve"> graphic designer, who, moreover, may prefer other solutions that will not necessarily suit us. In the meantime, other concepts and ideas may also appear, although it would be good if they </w:t>
      </w:r>
      <w:r w:rsidR="00D14BC7" w:rsidRPr="00A823B6">
        <w:t>did</w:t>
      </w:r>
      <w:r w:rsidRPr="00A823B6">
        <w:t xml:space="preserve"> not involve a complete rejection of the original vision. Besides</w:t>
      </w:r>
      <w:r w:rsidR="00D14BC7" w:rsidRPr="00A823B6">
        <w:t xml:space="preserve"> that</w:t>
      </w:r>
      <w:r w:rsidRPr="00A823B6">
        <w:t>, in the end everything can be improved! There are many reasons why we will work on the material together with the graphic</w:t>
      </w:r>
      <w:r w:rsidR="00D14BC7" w:rsidRPr="00A823B6">
        <w:t xml:space="preserve"> designer</w:t>
      </w:r>
      <w:r w:rsidRPr="00A823B6">
        <w:t>. It is important, however, that these proportions (</w:t>
      </w:r>
      <w:r w:rsidR="000D2387" w:rsidRPr="00A823B6">
        <w:t xml:space="preserve">the </w:t>
      </w:r>
      <w:r w:rsidRPr="00A823B6">
        <w:t>work</w:t>
      </w:r>
      <w:r w:rsidR="000D2387" w:rsidRPr="00A823B6">
        <w:t xml:space="preserve"> of the</w:t>
      </w:r>
      <w:r w:rsidRPr="00A823B6">
        <w:t xml:space="preserve"> graphic</w:t>
      </w:r>
      <w:r w:rsidR="000D2387" w:rsidRPr="00A823B6">
        <w:t xml:space="preserve"> designer</w:t>
      </w:r>
      <w:r w:rsidRPr="00A823B6">
        <w:t xml:space="preserve"> and </w:t>
      </w:r>
      <w:r w:rsidR="000D2387" w:rsidRPr="00A823B6">
        <w:t xml:space="preserve">the </w:t>
      </w:r>
      <w:r w:rsidRPr="00A823B6">
        <w:t xml:space="preserve">customer's comments) should not be </w:t>
      </w:r>
      <w:r w:rsidR="00AF4ACE" w:rsidRPr="00A823B6">
        <w:t>interfer</w:t>
      </w:r>
      <w:r w:rsidRPr="00A823B6">
        <w:t>ed</w:t>
      </w:r>
      <w:r w:rsidR="00AF4ACE" w:rsidRPr="00A823B6">
        <w:t xml:space="preserve"> with</w:t>
      </w:r>
      <w:r w:rsidRPr="00A823B6">
        <w:t xml:space="preserve">, as can be seen in Figure 13. If this happens, then </w:t>
      </w:r>
      <w:r w:rsidR="000D2387" w:rsidRPr="00A823B6">
        <w:t xml:space="preserve">either </w:t>
      </w:r>
      <w:r w:rsidRPr="00A823B6">
        <w:t xml:space="preserve">we </w:t>
      </w:r>
      <w:r w:rsidR="000D2387" w:rsidRPr="00A823B6">
        <w:t>are unable to convey</w:t>
      </w:r>
      <w:r w:rsidRPr="00A823B6">
        <w:t xml:space="preserve"> our vision well or </w:t>
      </w:r>
      <w:r w:rsidR="000D2387" w:rsidRPr="00A823B6">
        <w:t xml:space="preserve">we are </w:t>
      </w:r>
      <w:r w:rsidRPr="00A823B6">
        <w:t>constantly chang</w:t>
      </w:r>
      <w:r w:rsidR="000D2387" w:rsidRPr="00A823B6">
        <w:t>ing the</w:t>
      </w:r>
      <w:r w:rsidRPr="00A823B6">
        <w:t xml:space="preserve"> concept, or </w:t>
      </w:r>
      <w:r w:rsidR="000D2387" w:rsidRPr="00A823B6">
        <w:t>we have found a</w:t>
      </w:r>
      <w:r w:rsidRPr="00A823B6">
        <w:t xml:space="preserve"> graphic</w:t>
      </w:r>
      <w:r w:rsidR="000D2387" w:rsidRPr="00A823B6">
        <w:t xml:space="preserve"> designer who is not very</w:t>
      </w:r>
      <w:r w:rsidRPr="00A823B6">
        <w:t xml:space="preserve"> </w:t>
      </w:r>
      <w:r w:rsidR="000D2387" w:rsidRPr="00A823B6">
        <w:t>competent</w:t>
      </w:r>
      <w:r w:rsidRPr="00A823B6">
        <w:t>.</w:t>
      </w:r>
    </w:p>
    <w:p w14:paraId="5CE0D566" w14:textId="386787CA" w:rsidR="006160A9" w:rsidRPr="00A823B6" w:rsidRDefault="006160A9" w:rsidP="00256567">
      <w:pPr>
        <w:pStyle w:val="CE-StandardText"/>
        <w:ind w:left="1418"/>
      </w:pPr>
    </w:p>
    <w:p w14:paraId="76D13323" w14:textId="52A3AEFD" w:rsidR="006160A9" w:rsidRPr="00A823B6" w:rsidRDefault="006160A9" w:rsidP="00256567">
      <w:pPr>
        <w:pStyle w:val="CE-StandardText"/>
        <w:ind w:left="1418"/>
      </w:pPr>
    </w:p>
    <w:p w14:paraId="6C7D01B0" w14:textId="12B6BEB7" w:rsidR="006160A9" w:rsidRPr="00A823B6" w:rsidRDefault="006160A9" w:rsidP="00256567">
      <w:pPr>
        <w:pStyle w:val="CE-StandardText"/>
        <w:ind w:left="1418"/>
      </w:pPr>
    </w:p>
    <w:p w14:paraId="07BF3D0A" w14:textId="77777777" w:rsidR="006160A9" w:rsidRPr="00A823B6" w:rsidRDefault="006160A9" w:rsidP="00256567">
      <w:pPr>
        <w:pStyle w:val="CE-StandardText"/>
        <w:ind w:left="1418"/>
      </w:pPr>
    </w:p>
    <w:p w14:paraId="6699676A" w14:textId="77777777" w:rsidR="00C408A2" w:rsidRPr="00A823B6" w:rsidRDefault="00C408A2" w:rsidP="003A30B3">
      <w:pPr>
        <w:pStyle w:val="Picturestitle"/>
        <w:rPr>
          <w:lang w:val="en-GB"/>
        </w:rPr>
      </w:pPr>
      <w:r w:rsidRPr="00A823B6">
        <w:rPr>
          <w:lang w:val="en-GB"/>
        </w:rPr>
        <w:br w:type="page"/>
      </w:r>
    </w:p>
    <w:p w14:paraId="0DEDBEF9" w14:textId="320FEBE4" w:rsidR="00817E31" w:rsidRPr="00A823B6" w:rsidRDefault="004E6042" w:rsidP="003A30B3">
      <w:pPr>
        <w:pStyle w:val="Picturestitle"/>
        <w:rPr>
          <w:lang w:val="en-GB"/>
        </w:rPr>
      </w:pPr>
      <w:r w:rsidRPr="00A823B6">
        <w:rPr>
          <w:lang w:val="en-GB"/>
        </w:rPr>
        <w:lastRenderedPageBreak/>
        <w:t>Figure</w:t>
      </w:r>
      <w:r w:rsidR="003131F2" w:rsidRPr="00A823B6">
        <w:rPr>
          <w:lang w:val="en-GB"/>
        </w:rPr>
        <w:t xml:space="preserve"> 13</w:t>
      </w:r>
      <w:r w:rsidR="00817E31" w:rsidRPr="00A823B6">
        <w:rPr>
          <w:lang w:val="en-GB"/>
        </w:rPr>
        <w:t xml:space="preserve">. </w:t>
      </w:r>
      <w:r w:rsidR="001C633D" w:rsidRPr="00A823B6">
        <w:rPr>
          <w:lang w:val="en-GB"/>
        </w:rPr>
        <w:t>A</w:t>
      </w:r>
      <w:r w:rsidR="003C35DC" w:rsidRPr="00A823B6">
        <w:rPr>
          <w:lang w:val="en-GB"/>
        </w:rPr>
        <w:t>lterations</w:t>
      </w:r>
      <w:r w:rsidR="001C633D" w:rsidRPr="00A823B6">
        <w:rPr>
          <w:lang w:val="en-GB"/>
        </w:rPr>
        <w:t xml:space="preserve"> are an inseparable element of every </w:t>
      </w:r>
      <w:r w:rsidR="007427F5" w:rsidRPr="00A823B6">
        <w:rPr>
          <w:lang w:val="en-GB"/>
        </w:rPr>
        <w:t>design</w:t>
      </w:r>
    </w:p>
    <w:p w14:paraId="74C3FC11" w14:textId="01812D0E" w:rsidR="00817E31" w:rsidRPr="00A823B6" w:rsidRDefault="006160A9" w:rsidP="007B7E53">
      <w:pPr>
        <w:pStyle w:val="CE-BulletPoint1"/>
        <w:jc w:val="center"/>
      </w:pPr>
      <w:r w:rsidRPr="00A823B6">
        <w:rPr>
          <w:noProof/>
          <w:lang w:val="pl-PL" w:eastAsia="pl-PL"/>
        </w:rPr>
        <w:drawing>
          <wp:inline distT="0" distB="0" distL="0" distR="0" wp14:anchorId="33F820CE" wp14:editId="06BDDA2D">
            <wp:extent cx="4670517" cy="221157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1138" cy="2221336"/>
                    </a:xfrm>
                    <a:prstGeom prst="rect">
                      <a:avLst/>
                    </a:prstGeom>
                    <a:noFill/>
                    <a:ln>
                      <a:noFill/>
                    </a:ln>
                  </pic:spPr>
                </pic:pic>
              </a:graphicData>
            </a:graphic>
          </wp:inline>
        </w:drawing>
      </w:r>
    </w:p>
    <w:p w14:paraId="1DAA1F6C" w14:textId="17BA37A3" w:rsidR="007B7E53" w:rsidRPr="00A823B6" w:rsidRDefault="004E6042" w:rsidP="00641FFE">
      <w:pPr>
        <w:pStyle w:val="rdo"/>
        <w:rPr>
          <w:lang w:val="en-GB"/>
        </w:rPr>
      </w:pPr>
      <w:r w:rsidRPr="00A823B6">
        <w:rPr>
          <w:lang w:val="en-GB"/>
        </w:rPr>
        <w:t>Source:</w:t>
      </w:r>
      <w:r w:rsidR="007B7E53" w:rsidRPr="00A823B6">
        <w:rPr>
          <w:lang w:val="en-GB"/>
        </w:rPr>
        <w:t xml:space="preserve"> </w:t>
      </w:r>
      <w:hyperlink r:id="rId48" w:history="1">
        <w:r w:rsidR="003760F4" w:rsidRPr="00A823B6">
          <w:rPr>
            <w:rStyle w:val="Hipercze"/>
            <w:lang w:val="en-GB"/>
          </w:rPr>
          <w:t>https://graphiccave.com/funny-design-jokes-only-designers-can-relate-to/</w:t>
        </w:r>
      </w:hyperlink>
      <w:r w:rsidR="00FB3939" w:rsidRPr="00A823B6">
        <w:rPr>
          <w:vertAlign w:val="superscript"/>
          <w:lang w:val="en-GB"/>
        </w:rPr>
        <w:footnoteReference w:id="19"/>
      </w:r>
    </w:p>
    <w:p w14:paraId="7554B9E1" w14:textId="31F01731" w:rsidR="001C633D" w:rsidRPr="00A823B6" w:rsidRDefault="000D2387" w:rsidP="001C633D">
      <w:pPr>
        <w:pStyle w:val="CE-StandardText"/>
        <w:ind w:left="1418"/>
      </w:pPr>
      <w:r w:rsidRPr="00A823B6">
        <w:t>We</w:t>
      </w:r>
      <w:r w:rsidR="001C633D" w:rsidRPr="00A823B6">
        <w:t xml:space="preserve"> should also remember </w:t>
      </w:r>
      <w:r w:rsidR="009B0AEA" w:rsidRPr="00A823B6">
        <w:t>to use</w:t>
      </w:r>
      <w:r w:rsidR="001C633D" w:rsidRPr="00A823B6">
        <w:t xml:space="preserve"> common sense. If we want </w:t>
      </w:r>
      <w:r w:rsidR="009B0AEA" w:rsidRPr="00A823B6">
        <w:t>to receive excellent</w:t>
      </w:r>
      <w:r w:rsidR="001C633D" w:rsidRPr="00A823B6">
        <w:t xml:space="preserve"> graphics</w:t>
      </w:r>
      <w:r w:rsidR="009B0AEA" w:rsidRPr="00A823B6">
        <w:t xml:space="preserve"> right away</w:t>
      </w:r>
      <w:r w:rsidR="001C633D" w:rsidRPr="00A823B6">
        <w:t xml:space="preserve">, then we have to </w:t>
      </w:r>
      <w:r w:rsidR="009B0AEA" w:rsidRPr="00A823B6">
        <w:t>accept t</w:t>
      </w:r>
      <w:r w:rsidR="001C633D" w:rsidRPr="00A823B6">
        <w:t xml:space="preserve">he fact that we will have to pay much more. If we insist </w:t>
      </w:r>
      <w:r w:rsidR="009B0AEA" w:rsidRPr="00A823B6">
        <w:t>on</w:t>
      </w:r>
      <w:r w:rsidR="001C633D" w:rsidRPr="00A823B6">
        <w:t xml:space="preserve"> it </w:t>
      </w:r>
      <w:r w:rsidR="009B0AEA" w:rsidRPr="00A823B6">
        <w:t>being</w:t>
      </w:r>
      <w:r w:rsidR="001C633D" w:rsidRPr="00A823B6">
        <w:t xml:space="preserve"> fast and cheap,</w:t>
      </w:r>
      <w:r w:rsidR="005872F6">
        <w:t xml:space="preserve"> </w:t>
      </w:r>
      <w:r w:rsidR="009B0AEA" w:rsidRPr="00A823B6">
        <w:t>it</w:t>
      </w:r>
      <w:r w:rsidR="001C633D" w:rsidRPr="00A823B6">
        <w:t xml:space="preserve"> is high</w:t>
      </w:r>
      <w:r w:rsidR="009B0AEA" w:rsidRPr="00A823B6">
        <w:t>ly likely</w:t>
      </w:r>
      <w:r w:rsidR="001C633D" w:rsidRPr="00A823B6">
        <w:t xml:space="preserve"> that the graphics will not be of adequate quality. You have to appreciate the graphic</w:t>
      </w:r>
      <w:r w:rsidR="009B0AEA" w:rsidRPr="00A823B6">
        <w:t xml:space="preserve"> designer’</w:t>
      </w:r>
      <w:r w:rsidR="001C633D" w:rsidRPr="00A823B6">
        <w:t>s work and understand some limitations, keeping in mind the other issues covered in this chapter.</w:t>
      </w:r>
    </w:p>
    <w:p w14:paraId="3AD09187" w14:textId="2FAA70D1" w:rsidR="001C633D" w:rsidRPr="00A823B6" w:rsidRDefault="001C633D" w:rsidP="001C633D">
      <w:pPr>
        <w:pStyle w:val="CE-StandardText"/>
        <w:ind w:left="1418"/>
      </w:pPr>
      <w:r w:rsidRPr="00A823B6">
        <w:t xml:space="preserve">If we do not follow the recommendations in this chapter, there may be a situation where the final result of the </w:t>
      </w:r>
      <w:r w:rsidR="009B0AEA" w:rsidRPr="00A823B6">
        <w:t xml:space="preserve">graphic designer’s work </w:t>
      </w:r>
      <w:r w:rsidRPr="00A823B6">
        <w:t xml:space="preserve">will be far from what we expect. Therefore, effective communication is the key to successful cooperation with </w:t>
      </w:r>
      <w:r w:rsidR="009B0AEA" w:rsidRPr="00A823B6">
        <w:t xml:space="preserve">a </w:t>
      </w:r>
      <w:r w:rsidRPr="00A823B6">
        <w:t>computer graphic</w:t>
      </w:r>
      <w:r w:rsidR="009B0AEA" w:rsidRPr="00A823B6">
        <w:t xml:space="preserve"> designer</w:t>
      </w:r>
      <w:r w:rsidRPr="00A823B6">
        <w:t xml:space="preserve">. However, </w:t>
      </w:r>
      <w:r w:rsidR="009B0AEA" w:rsidRPr="00A823B6">
        <w:t xml:space="preserve">in this area </w:t>
      </w:r>
      <w:r w:rsidRPr="00A823B6">
        <w:t>good intentions</w:t>
      </w:r>
      <w:r w:rsidR="009B0AEA" w:rsidRPr="00A823B6">
        <w:t xml:space="preserve"> are not enough</w:t>
      </w:r>
      <w:r w:rsidRPr="00A823B6">
        <w:t xml:space="preserve">, </w:t>
      </w:r>
      <w:r w:rsidR="009B0AEA" w:rsidRPr="00A823B6">
        <w:t>we must</w:t>
      </w:r>
      <w:r w:rsidRPr="00A823B6">
        <w:t xml:space="preserve"> also find a common language and </w:t>
      </w:r>
      <w:r w:rsidR="00F82C01" w:rsidRPr="00A823B6">
        <w:t>use</w:t>
      </w:r>
      <w:r w:rsidRPr="00A823B6">
        <w:t xml:space="preserve"> </w:t>
      </w:r>
      <w:r w:rsidR="009B0AEA" w:rsidRPr="00A823B6">
        <w:t>concepts</w:t>
      </w:r>
      <w:r w:rsidR="00F82C01" w:rsidRPr="00A823B6">
        <w:t xml:space="preserve"> that operate in</w:t>
      </w:r>
      <w:r w:rsidRPr="00A823B6">
        <w:t xml:space="preserve"> this environment.</w:t>
      </w:r>
    </w:p>
    <w:p w14:paraId="35A80B25" w14:textId="6CA225A5" w:rsidR="00130C04" w:rsidRPr="00A823B6" w:rsidRDefault="004E6042" w:rsidP="003A30B3">
      <w:pPr>
        <w:pStyle w:val="Picturestitle"/>
        <w:rPr>
          <w:lang w:val="en-GB"/>
        </w:rPr>
      </w:pPr>
      <w:r w:rsidRPr="00A823B6">
        <w:rPr>
          <w:lang w:val="en-GB"/>
        </w:rPr>
        <w:t>Figure</w:t>
      </w:r>
      <w:r w:rsidR="003131F2" w:rsidRPr="00A823B6">
        <w:rPr>
          <w:lang w:val="en-GB"/>
        </w:rPr>
        <w:t xml:space="preserve"> 14</w:t>
      </w:r>
      <w:r w:rsidR="00130C04" w:rsidRPr="00A823B6">
        <w:rPr>
          <w:lang w:val="en-GB"/>
        </w:rPr>
        <w:t>.</w:t>
      </w:r>
      <w:r w:rsidR="00A65C52" w:rsidRPr="00A823B6">
        <w:rPr>
          <w:lang w:val="en-GB"/>
        </w:rPr>
        <w:t xml:space="preserve"> </w:t>
      </w:r>
      <w:r w:rsidR="001C633D" w:rsidRPr="00A823B6">
        <w:rPr>
          <w:lang w:val="en-GB"/>
        </w:rPr>
        <w:t>The difference between customer expectations and graphic</w:t>
      </w:r>
      <w:r w:rsidR="009B0AEA" w:rsidRPr="00A823B6">
        <w:rPr>
          <w:lang w:val="en-GB"/>
        </w:rPr>
        <w:t xml:space="preserve"> designer</w:t>
      </w:r>
      <w:r w:rsidR="001C633D" w:rsidRPr="00A823B6">
        <w:rPr>
          <w:lang w:val="en-GB"/>
        </w:rPr>
        <w:t>s</w:t>
      </w:r>
      <w:r w:rsidR="009B0AEA" w:rsidRPr="00A823B6">
        <w:rPr>
          <w:lang w:val="en-GB"/>
        </w:rPr>
        <w:t>’ implementation</w:t>
      </w:r>
    </w:p>
    <w:p w14:paraId="0AC05B4B" w14:textId="77777777" w:rsidR="00130C04" w:rsidRPr="00A823B6" w:rsidRDefault="00130C04" w:rsidP="00130C04">
      <w:pPr>
        <w:pStyle w:val="CE-BulletPoint1"/>
        <w:jc w:val="center"/>
      </w:pPr>
      <w:r w:rsidRPr="00A823B6">
        <w:rPr>
          <w:noProof/>
          <w:lang w:val="pl-PL" w:eastAsia="pl-PL"/>
        </w:rPr>
        <w:drawing>
          <wp:inline distT="0" distB="0" distL="0" distR="0" wp14:anchorId="2E82481E" wp14:editId="000EDB9C">
            <wp:extent cx="4040372" cy="3030279"/>
            <wp:effectExtent l="0" t="0" r="0" b="0"/>
            <wp:docPr id="9" name="Obraz 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obny obra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5317" cy="3033987"/>
                    </a:xfrm>
                    <a:prstGeom prst="rect">
                      <a:avLst/>
                    </a:prstGeom>
                    <a:noFill/>
                    <a:ln>
                      <a:noFill/>
                    </a:ln>
                  </pic:spPr>
                </pic:pic>
              </a:graphicData>
            </a:graphic>
          </wp:inline>
        </w:drawing>
      </w:r>
    </w:p>
    <w:p w14:paraId="107AFF5A" w14:textId="1F9022D6" w:rsidR="00130C04" w:rsidRPr="00A823B6" w:rsidRDefault="004E6042" w:rsidP="00641FFE">
      <w:pPr>
        <w:pStyle w:val="rdo"/>
        <w:rPr>
          <w:lang w:val="en-GB"/>
        </w:rPr>
      </w:pPr>
      <w:r w:rsidRPr="00A823B6">
        <w:rPr>
          <w:lang w:val="en-GB"/>
        </w:rPr>
        <w:t>Source:</w:t>
      </w:r>
      <w:r w:rsidR="00130C04" w:rsidRPr="00A823B6">
        <w:rPr>
          <w:lang w:val="en-GB"/>
        </w:rPr>
        <w:t xml:space="preserve"> </w:t>
      </w:r>
      <w:hyperlink r:id="rId50" w:history="1">
        <w:r w:rsidR="00A65C52" w:rsidRPr="00A823B6">
          <w:rPr>
            <w:rStyle w:val="Hipercze"/>
            <w:lang w:val="en-GB"/>
          </w:rPr>
          <w:t>https://www.youtube.com/watch?v=a5uM1j95TVA</w:t>
        </w:r>
      </w:hyperlink>
      <w:r w:rsidR="00FB3939" w:rsidRPr="00A823B6">
        <w:rPr>
          <w:rStyle w:val="Odwoanieprzypisudolnego"/>
          <w:lang w:val="en-GB"/>
        </w:rPr>
        <w:footnoteReference w:id="20"/>
      </w:r>
    </w:p>
    <w:p w14:paraId="03798563" w14:textId="10D13B46" w:rsidR="001C633D" w:rsidRPr="00A823B6" w:rsidRDefault="001C633D" w:rsidP="00B9288E">
      <w:pPr>
        <w:pStyle w:val="CE-StandardText"/>
        <w:spacing w:after="240"/>
        <w:ind w:left="1418"/>
      </w:pPr>
      <w:r w:rsidRPr="00A823B6">
        <w:lastRenderedPageBreak/>
        <w:t xml:space="preserve">Therefore, even if you </w:t>
      </w:r>
      <w:r w:rsidR="009B0AEA" w:rsidRPr="00A823B6">
        <w:t>will</w:t>
      </w:r>
      <w:r w:rsidRPr="00A823B6">
        <w:t xml:space="preserve"> not deal with advanced graphic design, you should learn the basics </w:t>
      </w:r>
      <w:r w:rsidR="009B0AEA" w:rsidRPr="00A823B6">
        <w:t>regarding</w:t>
      </w:r>
      <w:r w:rsidRPr="00A823B6">
        <w:t xml:space="preserve"> the specific</w:t>
      </w:r>
      <w:r w:rsidR="003C35DC" w:rsidRPr="00A823B6">
        <w:t>ity</w:t>
      </w:r>
      <w:r w:rsidR="009B0AEA" w:rsidRPr="00A823B6">
        <w:rPr>
          <w:color w:val="FF0000"/>
        </w:rPr>
        <w:t xml:space="preserve"> </w:t>
      </w:r>
      <w:r w:rsidRPr="00A823B6">
        <w:t xml:space="preserve">and technical aspects of the entire process of creating visual material. This will </w:t>
      </w:r>
      <w:r w:rsidR="00186E59" w:rsidRPr="00A823B6">
        <w:t xml:space="preserve">enable </w:t>
      </w:r>
      <w:r w:rsidRPr="00A823B6">
        <w:t>easier contact</w:t>
      </w:r>
      <w:r w:rsidR="00186E59" w:rsidRPr="00A823B6">
        <w:t xml:space="preserve"> with</w:t>
      </w:r>
      <w:r w:rsidRPr="00A823B6">
        <w:t xml:space="preserve"> the creator of graphics</w:t>
      </w:r>
      <w:r w:rsidR="00186E59" w:rsidRPr="00A823B6">
        <w:t xml:space="preserve"> and </w:t>
      </w:r>
      <w:r w:rsidRPr="00A823B6">
        <w:t>present</w:t>
      </w:r>
      <w:r w:rsidR="00186E59" w:rsidRPr="00A823B6">
        <w:t>ation of</w:t>
      </w:r>
      <w:r w:rsidRPr="00A823B6">
        <w:t xml:space="preserve"> your vision</w:t>
      </w:r>
      <w:r w:rsidR="00186E59" w:rsidRPr="00A823B6">
        <w:t xml:space="preserve"> to him</w:t>
      </w:r>
      <w:r w:rsidRPr="00A823B6">
        <w:t>. The most important issues in this field will be presented in the next chapters.</w:t>
      </w:r>
    </w:p>
    <w:p w14:paraId="55D9D8AC" w14:textId="3F80769E" w:rsidR="007B7E53" w:rsidRPr="00A823B6" w:rsidRDefault="004E6042" w:rsidP="007B7E53">
      <w:pPr>
        <w:pStyle w:val="CE-Headline1"/>
        <w:rPr>
          <w:noProof w:val="0"/>
        </w:rPr>
      </w:pPr>
      <w:r w:rsidRPr="00A823B6">
        <w:rPr>
          <w:noProof w:val="0"/>
        </w:rPr>
        <w:t>Types of graphics and file formats</w:t>
      </w:r>
    </w:p>
    <w:p w14:paraId="522F821F" w14:textId="20155E02" w:rsidR="001C633D" w:rsidRPr="00A823B6" w:rsidRDefault="001C633D" w:rsidP="001C633D">
      <w:pPr>
        <w:pStyle w:val="CE-StandardText"/>
        <w:ind w:left="1418"/>
      </w:pPr>
      <w:r w:rsidRPr="00A823B6">
        <w:t>The first and basic technical issue that helps to understand the principles and limitations associated with graphic design is the existence of two types of graphics. Each of them has its advantages and disadvantages as well as its own application. These two types of graphics</w:t>
      </w:r>
      <w:r w:rsidR="00186E59" w:rsidRPr="00A823B6">
        <w:t xml:space="preserve"> are</w:t>
      </w:r>
      <w:r w:rsidRPr="00A823B6">
        <w:t>:</w:t>
      </w:r>
    </w:p>
    <w:p w14:paraId="039FC265" w14:textId="5F5CC90D" w:rsidR="001C633D" w:rsidRPr="00A823B6" w:rsidRDefault="001C633D" w:rsidP="001C633D">
      <w:pPr>
        <w:pStyle w:val="CE-BulletPoint1"/>
        <w:numPr>
          <w:ilvl w:val="0"/>
          <w:numId w:val="28"/>
        </w:numPr>
        <w:ind w:left="1843"/>
        <w:jc w:val="both"/>
      </w:pPr>
      <w:r w:rsidRPr="00A823B6">
        <w:t>Raster graphics - a form of presentation and manipulation o</w:t>
      </w:r>
      <w:r w:rsidR="00186E59" w:rsidRPr="00A823B6">
        <w:t>f</w:t>
      </w:r>
      <w:r w:rsidRPr="00A823B6">
        <w:t xml:space="preserve"> images created with the help of individual pixels. It is used for complex images using a wide range of </w:t>
      </w:r>
      <w:r w:rsidR="005872F6" w:rsidRPr="00A823B6">
        <w:t>colours</w:t>
      </w:r>
      <w:r w:rsidRPr="00A823B6">
        <w:t xml:space="preserve"> (e</w:t>
      </w:r>
      <w:r w:rsidR="00186E59" w:rsidRPr="00A823B6">
        <w:t>.</w:t>
      </w:r>
      <w:r w:rsidRPr="00A823B6">
        <w:t>g</w:t>
      </w:r>
      <w:r w:rsidR="00186E59" w:rsidRPr="00A823B6">
        <w:t>.</w:t>
      </w:r>
      <w:r w:rsidRPr="00A823B6">
        <w:t xml:space="preserve"> photographs).</w:t>
      </w:r>
    </w:p>
    <w:p w14:paraId="22F15C15" w14:textId="7EDA7E7C" w:rsidR="001C633D" w:rsidRPr="00A823B6" w:rsidRDefault="001C633D" w:rsidP="001C633D">
      <w:pPr>
        <w:pStyle w:val="CE-BulletPoint1"/>
        <w:numPr>
          <w:ilvl w:val="0"/>
          <w:numId w:val="28"/>
        </w:numPr>
        <w:ind w:left="1843"/>
        <w:jc w:val="both"/>
      </w:pPr>
      <w:r w:rsidRPr="00A823B6">
        <w:t xml:space="preserve">Vector graphics - a form of </w:t>
      </w:r>
      <w:r w:rsidR="005872F6" w:rsidRPr="00A823B6">
        <w:t>presentation</w:t>
      </w:r>
      <w:r w:rsidRPr="00A823B6">
        <w:t xml:space="preserve"> and manipulati</w:t>
      </w:r>
      <w:r w:rsidR="00186E59" w:rsidRPr="00A823B6">
        <w:t>o</w:t>
      </w:r>
      <w:r w:rsidRPr="00A823B6">
        <w:t>n</w:t>
      </w:r>
      <w:r w:rsidR="00186E59" w:rsidRPr="00A823B6">
        <w:t xml:space="preserve"> of</w:t>
      </w:r>
      <w:r w:rsidRPr="00A823B6">
        <w:t xml:space="preserve"> images created using mathematical vectors and simple planes. Vector images are characterized by simplicity, and their main advantage is lossless scaling, which is why vector graphics are used when creating diagrams, </w:t>
      </w:r>
      <w:r w:rsidR="00186E59" w:rsidRPr="00A823B6">
        <w:t>graph</w:t>
      </w:r>
      <w:r w:rsidRPr="00A823B6">
        <w:t>s or technical drawings that do not require many details.</w:t>
      </w:r>
    </w:p>
    <w:p w14:paraId="7ED53F8D" w14:textId="74D60663" w:rsidR="001C633D" w:rsidRPr="00A823B6" w:rsidRDefault="001C633D" w:rsidP="001C633D">
      <w:pPr>
        <w:pStyle w:val="CE-StandardText"/>
        <w:ind w:left="1418"/>
      </w:pPr>
      <w:r w:rsidRPr="00A823B6">
        <w:t>The specificity</w:t>
      </w:r>
      <w:r w:rsidR="00186E59" w:rsidRPr="00A823B6">
        <w:rPr>
          <w:color w:val="FF0000"/>
        </w:rPr>
        <w:t xml:space="preserve"> </w:t>
      </w:r>
      <w:r w:rsidRPr="00A823B6">
        <w:t>of the differences between these two types of graphics is presented in Figure 15. It shows what the scalability issue looks like in the case of raster graphics and vector graphics.</w:t>
      </w:r>
    </w:p>
    <w:p w14:paraId="2F22DDF8" w14:textId="5F3FD4DB" w:rsidR="000A7B5A" w:rsidRPr="00A823B6" w:rsidRDefault="004E6042" w:rsidP="003A30B3">
      <w:pPr>
        <w:pStyle w:val="Picturestitle"/>
        <w:rPr>
          <w:lang w:val="en-GB"/>
        </w:rPr>
      </w:pPr>
      <w:r w:rsidRPr="00A823B6">
        <w:rPr>
          <w:lang w:val="en-GB"/>
        </w:rPr>
        <w:t>Figure</w:t>
      </w:r>
      <w:r w:rsidR="000A7B5A" w:rsidRPr="00A823B6">
        <w:rPr>
          <w:lang w:val="en-GB"/>
        </w:rPr>
        <w:t xml:space="preserve"> </w:t>
      </w:r>
      <w:r w:rsidR="003131F2" w:rsidRPr="00A823B6">
        <w:rPr>
          <w:lang w:val="en-GB"/>
        </w:rPr>
        <w:t>15</w:t>
      </w:r>
      <w:r w:rsidR="000A7B5A" w:rsidRPr="00A823B6">
        <w:rPr>
          <w:lang w:val="en-GB"/>
        </w:rPr>
        <w:t xml:space="preserve">. </w:t>
      </w:r>
      <w:r w:rsidR="001C633D" w:rsidRPr="00A823B6">
        <w:rPr>
          <w:lang w:val="en-GB"/>
        </w:rPr>
        <w:t>A comparison of the brush</w:t>
      </w:r>
      <w:r w:rsidR="00186E59" w:rsidRPr="00A823B6">
        <w:rPr>
          <w:lang w:val="en-GB"/>
        </w:rPr>
        <w:t>es</w:t>
      </w:r>
      <w:r w:rsidR="001C633D" w:rsidRPr="00A823B6">
        <w:rPr>
          <w:lang w:val="en-GB"/>
        </w:rPr>
        <w:t xml:space="preserve"> used in raster and vector graphics</w:t>
      </w:r>
    </w:p>
    <w:p w14:paraId="67AA32C8" w14:textId="77777777" w:rsidR="000A7B5A" w:rsidRPr="00A823B6" w:rsidRDefault="000A7B5A" w:rsidP="000A7B5A">
      <w:pPr>
        <w:pStyle w:val="CE-BulletPoint1"/>
        <w:ind w:left="1004" w:hanging="360"/>
        <w:rPr>
          <w:i/>
        </w:rPr>
      </w:pPr>
      <w:r w:rsidRPr="00A823B6">
        <w:rPr>
          <w:noProof/>
          <w:lang w:val="pl-PL" w:eastAsia="pl-PL"/>
        </w:rPr>
        <w:drawing>
          <wp:inline distT="0" distB="0" distL="0" distR="0" wp14:anchorId="6877B523" wp14:editId="3AC37002">
            <wp:extent cx="5562600" cy="2800308"/>
            <wp:effectExtent l="0" t="0" r="0" b="635"/>
            <wp:docPr id="11" name="Obraz 11" descr="vector vs r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vs ras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5793" cy="2801915"/>
                    </a:xfrm>
                    <a:prstGeom prst="rect">
                      <a:avLst/>
                    </a:prstGeom>
                    <a:noFill/>
                    <a:ln>
                      <a:noFill/>
                    </a:ln>
                  </pic:spPr>
                </pic:pic>
              </a:graphicData>
            </a:graphic>
          </wp:inline>
        </w:drawing>
      </w:r>
    </w:p>
    <w:p w14:paraId="076B0BA2" w14:textId="3206148C" w:rsidR="000A7B5A" w:rsidRPr="00A823B6" w:rsidRDefault="004E6042" w:rsidP="00641FFE">
      <w:pPr>
        <w:pStyle w:val="rdo"/>
        <w:rPr>
          <w:lang w:val="en-GB"/>
        </w:rPr>
      </w:pPr>
      <w:r w:rsidRPr="00A823B6">
        <w:rPr>
          <w:lang w:val="en-GB"/>
        </w:rPr>
        <w:t>Source:</w:t>
      </w:r>
      <w:r w:rsidR="000A7B5A" w:rsidRPr="00A823B6">
        <w:rPr>
          <w:lang w:val="en-GB"/>
        </w:rPr>
        <w:t xml:space="preserve"> </w:t>
      </w:r>
      <w:hyperlink r:id="rId52" w:history="1">
        <w:r w:rsidR="000A7B5A" w:rsidRPr="00A823B6">
          <w:rPr>
            <w:rStyle w:val="Hipercze"/>
            <w:lang w:val="en-GB"/>
          </w:rPr>
          <w:t>https://vector-conversions.com/vectorizing/raster_vs_vector.html</w:t>
        </w:r>
      </w:hyperlink>
      <w:r w:rsidR="00FB3939" w:rsidRPr="00A823B6">
        <w:rPr>
          <w:rStyle w:val="Odwoanieprzypisudolnego"/>
          <w:lang w:val="en-GB"/>
        </w:rPr>
        <w:footnoteReference w:id="21"/>
      </w:r>
    </w:p>
    <w:p w14:paraId="7FCF156C" w14:textId="375B4706" w:rsidR="001C633D" w:rsidRPr="00A823B6" w:rsidRDefault="001C633D" w:rsidP="00A11FF6">
      <w:pPr>
        <w:pStyle w:val="CE-StandardText"/>
        <w:ind w:left="1418"/>
      </w:pPr>
      <w:r w:rsidRPr="00A823B6">
        <w:lastRenderedPageBreak/>
        <w:t xml:space="preserve">Do not let the first impression fool you. Figure 15 does not indicate that vector graphics </w:t>
      </w:r>
      <w:r w:rsidR="009306FC" w:rsidRPr="00A823B6">
        <w:t>overshadow</w:t>
      </w:r>
      <w:r w:rsidRPr="00A823B6">
        <w:t xml:space="preserve"> raster. Vector graphics cannot cope with multi-</w:t>
      </w:r>
      <w:r w:rsidR="005872F6" w:rsidRPr="00A823B6">
        <w:t>colour</w:t>
      </w:r>
      <w:r w:rsidRPr="00A823B6">
        <w:t xml:space="preserve"> display and too much detail, </w:t>
      </w:r>
      <w:r w:rsidR="00FE4A6B" w:rsidRPr="00A823B6">
        <w:t>so they are</w:t>
      </w:r>
      <w:r w:rsidRPr="00A823B6">
        <w:t xml:space="preserve"> not suitable as a format for saving realistic photos. The possibility of free scaling of vector graphics without losing quality is paid for by simplifying the whole picture, which is perfectly illustrated in Figure 16.</w:t>
      </w:r>
    </w:p>
    <w:p w14:paraId="068F1D82" w14:textId="13953171" w:rsidR="000579F2" w:rsidRPr="00A823B6" w:rsidRDefault="004E6042" w:rsidP="003A30B3">
      <w:pPr>
        <w:pStyle w:val="Picturestitle"/>
        <w:rPr>
          <w:lang w:val="en-GB"/>
        </w:rPr>
      </w:pPr>
      <w:r w:rsidRPr="00A823B6">
        <w:rPr>
          <w:lang w:val="en-GB"/>
        </w:rPr>
        <w:t>Figure</w:t>
      </w:r>
      <w:r w:rsidR="003131F2" w:rsidRPr="00A823B6">
        <w:rPr>
          <w:lang w:val="en-GB"/>
        </w:rPr>
        <w:t xml:space="preserve"> 16.</w:t>
      </w:r>
      <w:r w:rsidR="000579F2" w:rsidRPr="00A823B6">
        <w:rPr>
          <w:lang w:val="en-GB"/>
        </w:rPr>
        <w:t xml:space="preserve"> </w:t>
      </w:r>
      <w:r w:rsidR="001C633D" w:rsidRPr="00A823B6">
        <w:rPr>
          <w:lang w:val="en-GB"/>
        </w:rPr>
        <w:t>Picture saved in raster and vector graphics</w:t>
      </w:r>
    </w:p>
    <w:p w14:paraId="3B6BAB0A" w14:textId="7C6CE205" w:rsidR="000579F2" w:rsidRPr="00A823B6" w:rsidRDefault="00D627B3" w:rsidP="00E07298">
      <w:pPr>
        <w:pStyle w:val="CE-BulletPoint1"/>
        <w:jc w:val="center"/>
      </w:pPr>
      <w:r w:rsidRPr="00A823B6">
        <w:rPr>
          <w:noProof/>
          <w:lang w:val="pl-PL" w:eastAsia="pl-PL"/>
        </w:rPr>
        <w:drawing>
          <wp:inline distT="0" distB="0" distL="0" distR="0" wp14:anchorId="04D97660" wp14:editId="3A417687">
            <wp:extent cx="6115050" cy="2438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2438400"/>
                    </a:xfrm>
                    <a:prstGeom prst="rect">
                      <a:avLst/>
                    </a:prstGeom>
                    <a:noFill/>
                    <a:ln>
                      <a:noFill/>
                    </a:ln>
                  </pic:spPr>
                </pic:pic>
              </a:graphicData>
            </a:graphic>
          </wp:inline>
        </w:drawing>
      </w:r>
    </w:p>
    <w:p w14:paraId="2C8D7BEC" w14:textId="29B2F0E0" w:rsidR="000579F2" w:rsidRPr="00A823B6" w:rsidRDefault="004E6042" w:rsidP="00641FFE">
      <w:pPr>
        <w:pStyle w:val="rdo"/>
        <w:rPr>
          <w:lang w:val="en-GB"/>
        </w:rPr>
      </w:pPr>
      <w:r w:rsidRPr="00A823B6">
        <w:rPr>
          <w:lang w:val="en-GB"/>
        </w:rPr>
        <w:t>Source:</w:t>
      </w:r>
      <w:r w:rsidR="000579F2" w:rsidRPr="00A823B6">
        <w:rPr>
          <w:lang w:val="en-GB"/>
        </w:rPr>
        <w:t xml:space="preserve"> </w:t>
      </w:r>
      <w:hyperlink r:id="rId54" w:history="1">
        <w:r w:rsidR="00A6323D" w:rsidRPr="00A823B6">
          <w:rPr>
            <w:rStyle w:val="Hipercze"/>
            <w:lang w:val="en-GB"/>
          </w:rPr>
          <w:t>https://olypress.com/vector-vs-raster-graphics-in-printing/</w:t>
        </w:r>
      </w:hyperlink>
      <w:r w:rsidR="00FB3939" w:rsidRPr="00A823B6">
        <w:rPr>
          <w:rStyle w:val="Odwoanieprzypisudolnego"/>
          <w:lang w:val="en-GB"/>
        </w:rPr>
        <w:footnoteReference w:id="22"/>
      </w:r>
    </w:p>
    <w:p w14:paraId="187560D4" w14:textId="5182E032" w:rsidR="001C633D" w:rsidRPr="00A823B6" w:rsidRDefault="001C633D" w:rsidP="005B0C5D">
      <w:pPr>
        <w:pStyle w:val="CE-StandardText"/>
        <w:ind w:left="1418"/>
      </w:pPr>
      <w:r w:rsidRPr="00A823B6">
        <w:t xml:space="preserve">In fact, it is impossible to clearly indicate which of these types of graphics is better, because each serves a different purpose. Therefore, when creating our vision, </w:t>
      </w:r>
      <w:r w:rsidR="00FE4A6B" w:rsidRPr="00A823B6">
        <w:t xml:space="preserve">the </w:t>
      </w:r>
      <w:r w:rsidR="00D216B2" w:rsidRPr="00A823B6">
        <w:t xml:space="preserve">implementation of </w:t>
      </w:r>
      <w:r w:rsidRPr="00A823B6">
        <w:t xml:space="preserve">which we will commission to </w:t>
      </w:r>
      <w:r w:rsidR="00D216B2" w:rsidRPr="00A823B6">
        <w:t>a</w:t>
      </w:r>
      <w:r w:rsidRPr="00A823B6">
        <w:t xml:space="preserve"> graphic designer, we need to know what </w:t>
      </w:r>
      <w:r w:rsidR="00D216B2" w:rsidRPr="00A823B6">
        <w:t>is important to us</w:t>
      </w:r>
      <w:r w:rsidRPr="00A823B6">
        <w:t xml:space="preserve"> and what exactly we want to achieve</w:t>
      </w:r>
      <w:r w:rsidR="00D216B2" w:rsidRPr="00A823B6">
        <w:t>,</w:t>
      </w:r>
      <w:r w:rsidRPr="00A823B6">
        <w:t xml:space="preserve"> and </w:t>
      </w:r>
      <w:r w:rsidR="005872F6">
        <w:t xml:space="preserve">to </w:t>
      </w:r>
      <w:r w:rsidRPr="00A823B6">
        <w:t>be aware of certain technical limitations. Details of both types of graphics are shown in Table 3.</w:t>
      </w:r>
    </w:p>
    <w:p w14:paraId="52C77FD9" w14:textId="4343FB33" w:rsidR="007B7E53" w:rsidRPr="00A823B6" w:rsidRDefault="005752A5" w:rsidP="003A30B3">
      <w:pPr>
        <w:pStyle w:val="Picturestitle"/>
        <w:rPr>
          <w:lang w:val="en-GB"/>
        </w:rPr>
      </w:pPr>
      <w:r w:rsidRPr="00A823B6">
        <w:rPr>
          <w:lang w:val="en-GB"/>
        </w:rPr>
        <w:t>Tab</w:t>
      </w:r>
      <w:r w:rsidR="00D216B2" w:rsidRPr="00A823B6">
        <w:rPr>
          <w:lang w:val="en-GB"/>
        </w:rPr>
        <w:t>l</w:t>
      </w:r>
      <w:r w:rsidR="00A11FF6" w:rsidRPr="00A823B6">
        <w:rPr>
          <w:lang w:val="en-GB"/>
        </w:rPr>
        <w:t>e</w:t>
      </w:r>
      <w:r w:rsidR="003131F2" w:rsidRPr="00A823B6">
        <w:rPr>
          <w:lang w:val="en-GB"/>
        </w:rPr>
        <w:t xml:space="preserve"> 3</w:t>
      </w:r>
      <w:r w:rsidRPr="00A823B6">
        <w:rPr>
          <w:lang w:val="en-GB"/>
        </w:rPr>
        <w:t xml:space="preserve">. </w:t>
      </w:r>
      <w:r w:rsidR="00D216B2" w:rsidRPr="00A823B6">
        <w:rPr>
          <w:lang w:val="en-GB"/>
        </w:rPr>
        <w:t>Advantages, d</w:t>
      </w:r>
      <w:r w:rsidR="001C633D" w:rsidRPr="00A823B6">
        <w:rPr>
          <w:lang w:val="en-GB"/>
        </w:rPr>
        <w:t>isadvantages and the use of raster graphics and vector graphics</w:t>
      </w:r>
    </w:p>
    <w:tbl>
      <w:tblPr>
        <w:tblStyle w:val="Tabela-Siatka"/>
        <w:tblW w:w="5034" w:type="pct"/>
        <w:tblLook w:val="04A0" w:firstRow="1" w:lastRow="0" w:firstColumn="1" w:lastColumn="0" w:noHBand="0" w:noVBand="1"/>
      </w:tblPr>
      <w:tblGrid>
        <w:gridCol w:w="1230"/>
        <w:gridCol w:w="3409"/>
        <w:gridCol w:w="3570"/>
        <w:gridCol w:w="1712"/>
      </w:tblGrid>
      <w:tr w:rsidR="005752A5" w:rsidRPr="00A823B6" w14:paraId="3A6BEB39" w14:textId="77777777" w:rsidTr="00D627B3">
        <w:tc>
          <w:tcPr>
            <w:tcW w:w="620" w:type="pct"/>
            <w:shd w:val="clear" w:color="auto" w:fill="DBDBDB" w:themeFill="text2" w:themeFillTint="33"/>
          </w:tcPr>
          <w:p w14:paraId="3FD30B75" w14:textId="77777777" w:rsidR="005752A5" w:rsidRPr="00A823B6" w:rsidRDefault="005752A5" w:rsidP="005752A5">
            <w:pPr>
              <w:pStyle w:val="CE-BulletPoint1"/>
              <w:jc w:val="center"/>
            </w:pPr>
          </w:p>
        </w:tc>
        <w:tc>
          <w:tcPr>
            <w:tcW w:w="1718" w:type="pct"/>
            <w:shd w:val="clear" w:color="auto" w:fill="DBDBDB" w:themeFill="text2" w:themeFillTint="33"/>
          </w:tcPr>
          <w:p w14:paraId="1E6B5EB9" w14:textId="30B479C6" w:rsidR="005752A5" w:rsidRPr="00A823B6" w:rsidRDefault="00D216B2" w:rsidP="005752A5">
            <w:pPr>
              <w:pStyle w:val="CE-BulletPoint1"/>
              <w:jc w:val="center"/>
            </w:pPr>
            <w:r w:rsidRPr="00A823B6">
              <w:t>Advantages</w:t>
            </w:r>
          </w:p>
        </w:tc>
        <w:tc>
          <w:tcPr>
            <w:tcW w:w="1799" w:type="pct"/>
            <w:shd w:val="clear" w:color="auto" w:fill="DBDBDB" w:themeFill="text2" w:themeFillTint="33"/>
          </w:tcPr>
          <w:p w14:paraId="181DA32B" w14:textId="3A3C600E" w:rsidR="005752A5" w:rsidRPr="00A823B6" w:rsidRDefault="00D216B2" w:rsidP="005752A5">
            <w:pPr>
              <w:pStyle w:val="CE-BulletPoint1"/>
              <w:jc w:val="center"/>
            </w:pPr>
            <w:r w:rsidRPr="00A823B6">
              <w:t>Disadvantages</w:t>
            </w:r>
          </w:p>
        </w:tc>
        <w:tc>
          <w:tcPr>
            <w:tcW w:w="863" w:type="pct"/>
            <w:shd w:val="clear" w:color="auto" w:fill="DBDBDB" w:themeFill="text2" w:themeFillTint="33"/>
          </w:tcPr>
          <w:p w14:paraId="440978CB" w14:textId="0E4C88C7" w:rsidR="005752A5" w:rsidRPr="00A823B6" w:rsidRDefault="00D216B2" w:rsidP="005752A5">
            <w:pPr>
              <w:pStyle w:val="CE-BulletPoint1"/>
              <w:jc w:val="center"/>
            </w:pPr>
            <w:r w:rsidRPr="00A823B6">
              <w:t>Use</w:t>
            </w:r>
          </w:p>
        </w:tc>
      </w:tr>
      <w:tr w:rsidR="005752A5" w:rsidRPr="00A823B6" w14:paraId="514B55AF" w14:textId="77777777" w:rsidTr="00D627B3">
        <w:tc>
          <w:tcPr>
            <w:tcW w:w="620" w:type="pct"/>
          </w:tcPr>
          <w:p w14:paraId="592BBDA0" w14:textId="42D983E5" w:rsidR="005752A5" w:rsidRPr="00A823B6" w:rsidRDefault="00D216B2" w:rsidP="00817E31">
            <w:pPr>
              <w:pStyle w:val="CE-BulletPoint1"/>
              <w:jc w:val="both"/>
            </w:pPr>
            <w:r w:rsidRPr="00A823B6">
              <w:t>V</w:t>
            </w:r>
            <w:r w:rsidR="009B5957" w:rsidRPr="00A823B6">
              <w:t>ector graphics</w:t>
            </w:r>
          </w:p>
        </w:tc>
        <w:tc>
          <w:tcPr>
            <w:tcW w:w="1718" w:type="pct"/>
          </w:tcPr>
          <w:p w14:paraId="1AFDB7A3" w14:textId="77777777" w:rsidR="009B5957" w:rsidRPr="00A823B6" w:rsidRDefault="009B5957" w:rsidP="009B5957">
            <w:pPr>
              <w:pStyle w:val="CE-BulletPoint1"/>
            </w:pPr>
            <w:r w:rsidRPr="00A823B6">
              <w:t>Graphics can be scaled to any size,</w:t>
            </w:r>
          </w:p>
          <w:p w14:paraId="127AA762" w14:textId="399E66A8" w:rsidR="009B5957" w:rsidRPr="00A823B6" w:rsidRDefault="009B5957" w:rsidP="009B5957">
            <w:pPr>
              <w:pStyle w:val="CE-BulletPoint1"/>
            </w:pPr>
            <w:r w:rsidRPr="00A823B6">
              <w:t xml:space="preserve">Parameters and attributes of objects are remembered (free transformations like scaling, rotation and filling with </w:t>
            </w:r>
            <w:r w:rsidR="005872F6" w:rsidRPr="00A823B6">
              <w:t>colour</w:t>
            </w:r>
            <w:r w:rsidRPr="00A823B6">
              <w:t xml:space="preserve"> do not degrade the image quality),</w:t>
            </w:r>
          </w:p>
          <w:p w14:paraId="48950CFC" w14:textId="01AE840B" w:rsidR="009B5957" w:rsidRPr="00A823B6" w:rsidRDefault="009B5957" w:rsidP="009B5957">
            <w:pPr>
              <w:pStyle w:val="CE-BulletPoint1"/>
              <w:jc w:val="both"/>
            </w:pPr>
            <w:r w:rsidRPr="00A823B6">
              <w:t xml:space="preserve">Images require a small amount of information, which </w:t>
            </w:r>
            <w:r w:rsidR="00D216B2" w:rsidRPr="00A823B6">
              <w:t>means they take up less space</w:t>
            </w:r>
            <w:r w:rsidRPr="00A823B6">
              <w:t xml:space="preserve"> on </w:t>
            </w:r>
            <w:r w:rsidR="00D216B2" w:rsidRPr="00A823B6">
              <w:t>a</w:t>
            </w:r>
            <w:r w:rsidRPr="00A823B6">
              <w:t xml:space="preserve"> hard disk,</w:t>
            </w:r>
          </w:p>
          <w:p w14:paraId="29A60AD4" w14:textId="77777777" w:rsidR="009B5957" w:rsidRPr="00A823B6" w:rsidRDefault="009B5957" w:rsidP="009B5957">
            <w:pPr>
              <w:pStyle w:val="CE-BulletPoint1"/>
            </w:pPr>
            <w:r w:rsidRPr="00A823B6">
              <w:t>Lossless quality (smooth edges of shapes and proportionally preserved thickness of curves after approximation),</w:t>
            </w:r>
          </w:p>
          <w:p w14:paraId="61FA2D85" w14:textId="77777777" w:rsidR="009B5957" w:rsidRPr="00A823B6" w:rsidRDefault="009B5957" w:rsidP="009B5957">
            <w:pPr>
              <w:pStyle w:val="CE-BulletPoint1"/>
            </w:pPr>
            <w:r w:rsidRPr="00A823B6">
              <w:t>The format is adaptively optimized for display devices (e.g. mobile),</w:t>
            </w:r>
          </w:p>
          <w:p w14:paraId="2853C391" w14:textId="77777777" w:rsidR="009B5957" w:rsidRPr="00A823B6" w:rsidRDefault="009B5957" w:rsidP="009B5957">
            <w:pPr>
              <w:pStyle w:val="CE-BulletPoint1"/>
              <w:jc w:val="both"/>
            </w:pPr>
            <w:r w:rsidRPr="00A823B6">
              <w:lastRenderedPageBreak/>
              <w:t>Good conversion to raster graphics.</w:t>
            </w:r>
          </w:p>
          <w:p w14:paraId="22EDF4DD" w14:textId="1F0C45E9" w:rsidR="005752A5" w:rsidRPr="00A823B6" w:rsidRDefault="005752A5" w:rsidP="00D85903">
            <w:pPr>
              <w:pStyle w:val="CE-BulletPoint1"/>
              <w:jc w:val="both"/>
            </w:pPr>
          </w:p>
        </w:tc>
        <w:tc>
          <w:tcPr>
            <w:tcW w:w="1799" w:type="pct"/>
          </w:tcPr>
          <w:p w14:paraId="199D6EC4" w14:textId="77777777" w:rsidR="009B5957" w:rsidRPr="00A823B6" w:rsidRDefault="009B5957" w:rsidP="009B5957">
            <w:pPr>
              <w:pStyle w:val="CE-BulletPoint1"/>
            </w:pPr>
            <w:r w:rsidRPr="00A823B6">
              <w:lastRenderedPageBreak/>
              <w:t>Shading is not as detailed as in raster files,</w:t>
            </w:r>
          </w:p>
          <w:p w14:paraId="47AF1544" w14:textId="799131FB" w:rsidR="009B5957" w:rsidRPr="00A823B6" w:rsidRDefault="009B5957" w:rsidP="009B5957">
            <w:pPr>
              <w:pStyle w:val="CE-BulletPoint1"/>
            </w:pPr>
            <w:r w:rsidRPr="00A823B6">
              <w:t>Large memory complexity for photorealistic images (</w:t>
            </w:r>
            <w:r w:rsidR="00D216B2" w:rsidRPr="00A823B6">
              <w:t>a</w:t>
            </w:r>
            <w:r w:rsidRPr="00A823B6">
              <w:t xml:space="preserve"> need for an efficient processor to generate visual information from the algorithm and vectorization),</w:t>
            </w:r>
          </w:p>
          <w:p w14:paraId="22CFB728" w14:textId="3266903C" w:rsidR="009B5957" w:rsidRPr="00A823B6" w:rsidRDefault="009B5957" w:rsidP="009B5957">
            <w:pPr>
              <w:pStyle w:val="CE-BulletPoint1"/>
            </w:pPr>
            <w:r w:rsidRPr="00A823B6">
              <w:t>Some file formats require special software for viewing/displaying,</w:t>
            </w:r>
          </w:p>
          <w:p w14:paraId="2905BCBF" w14:textId="5CC4B6CE" w:rsidR="009B5957" w:rsidRPr="00A823B6" w:rsidRDefault="00D216B2" w:rsidP="009B5957">
            <w:pPr>
              <w:pStyle w:val="CE-BulletPoint1"/>
              <w:jc w:val="both"/>
            </w:pPr>
            <w:r w:rsidRPr="00A823B6">
              <w:t>Un</w:t>
            </w:r>
            <w:r w:rsidR="009B5957" w:rsidRPr="00A823B6">
              <w:t>suitable for showing a lot of details.</w:t>
            </w:r>
          </w:p>
          <w:p w14:paraId="3767CB82" w14:textId="23B8132F" w:rsidR="005752A5" w:rsidRPr="00A823B6" w:rsidRDefault="005752A5" w:rsidP="00D85903">
            <w:pPr>
              <w:pStyle w:val="CE-BulletPoint1"/>
              <w:jc w:val="both"/>
            </w:pPr>
          </w:p>
        </w:tc>
        <w:tc>
          <w:tcPr>
            <w:tcW w:w="863" w:type="pct"/>
          </w:tcPr>
          <w:p w14:paraId="7B1F4918" w14:textId="707D3E81" w:rsidR="009B5957" w:rsidRPr="00A823B6" w:rsidRDefault="009B5957" w:rsidP="009B5957">
            <w:pPr>
              <w:pStyle w:val="CE-BulletPoint1"/>
            </w:pPr>
            <w:r w:rsidRPr="00A823B6">
              <w:t>Logo</w:t>
            </w:r>
            <w:r w:rsidR="00D216B2" w:rsidRPr="00A823B6">
              <w:t>type</w:t>
            </w:r>
            <w:r w:rsidRPr="00A823B6">
              <w:t>s,</w:t>
            </w:r>
          </w:p>
          <w:p w14:paraId="7A441B85" w14:textId="4AA9C9C5" w:rsidR="009B5957" w:rsidRPr="00A823B6" w:rsidRDefault="00D216B2" w:rsidP="009B5957">
            <w:pPr>
              <w:pStyle w:val="CE-BulletPoint1"/>
            </w:pPr>
            <w:r w:rsidRPr="00A823B6">
              <w:t>Material for p</w:t>
            </w:r>
            <w:r w:rsidR="009B5957" w:rsidRPr="00A823B6">
              <w:t>rinting,</w:t>
            </w:r>
          </w:p>
          <w:p w14:paraId="21E0BC9F" w14:textId="338DF89C" w:rsidR="009B5957" w:rsidRPr="00A823B6" w:rsidRDefault="00D216B2" w:rsidP="00D216B2">
            <w:pPr>
              <w:pStyle w:val="CE-BulletPoint1"/>
              <w:spacing w:after="240"/>
            </w:pPr>
            <w:r w:rsidRPr="00A823B6">
              <w:t>I</w:t>
            </w:r>
            <w:r w:rsidR="009B5957" w:rsidRPr="00A823B6">
              <w:t>nfographics,</w:t>
            </w:r>
          </w:p>
          <w:p w14:paraId="2F25747C" w14:textId="5EC7BB17" w:rsidR="009B5957" w:rsidRPr="00A823B6" w:rsidRDefault="009B5957" w:rsidP="00D216B2">
            <w:pPr>
              <w:pStyle w:val="CE-BulletPoint1"/>
              <w:spacing w:before="0"/>
            </w:pPr>
            <w:r w:rsidRPr="00A823B6">
              <w:t xml:space="preserve">Flags, </w:t>
            </w:r>
            <w:r w:rsidR="009306FC" w:rsidRPr="00A823B6">
              <w:t xml:space="preserve">coats of arms </w:t>
            </w:r>
            <w:r w:rsidRPr="00A823B6">
              <w:t>and emblem</w:t>
            </w:r>
            <w:r w:rsidR="009306FC" w:rsidRPr="00A823B6">
              <w:t>s</w:t>
            </w:r>
            <w:r w:rsidRPr="00A823B6">
              <w:t>,</w:t>
            </w:r>
          </w:p>
          <w:p w14:paraId="4AF27EA8" w14:textId="77777777" w:rsidR="009B5957" w:rsidRPr="00A823B6" w:rsidRDefault="009B5957" w:rsidP="009B5957">
            <w:pPr>
              <w:pStyle w:val="CE-BulletPoint1"/>
            </w:pPr>
            <w:r w:rsidRPr="00A823B6">
              <w:t>Maps and plans,</w:t>
            </w:r>
          </w:p>
          <w:p w14:paraId="53F1C30E" w14:textId="77777777" w:rsidR="009B5957" w:rsidRPr="00A823B6" w:rsidRDefault="009B5957" w:rsidP="009B5957">
            <w:pPr>
              <w:pStyle w:val="CE-BulletPoint1"/>
            </w:pPr>
            <w:r w:rsidRPr="00A823B6">
              <w:t>Advertising billboards,</w:t>
            </w:r>
          </w:p>
          <w:p w14:paraId="7CD4C99F" w14:textId="77777777" w:rsidR="009B5957" w:rsidRPr="00A823B6" w:rsidRDefault="009B5957" w:rsidP="00D216B2">
            <w:pPr>
              <w:pStyle w:val="CE-BulletPoint1"/>
              <w:spacing w:after="240"/>
            </w:pPr>
            <w:r w:rsidRPr="00A823B6">
              <w:t>Business cards,</w:t>
            </w:r>
          </w:p>
          <w:p w14:paraId="056441CB" w14:textId="723CA969" w:rsidR="00D216B2" w:rsidRPr="00A823B6" w:rsidRDefault="009B5957" w:rsidP="00D216B2">
            <w:pPr>
              <w:pStyle w:val="CE-BulletPoint1"/>
              <w:spacing w:before="0"/>
            </w:pPr>
            <w:r w:rsidRPr="00A823B6">
              <w:t xml:space="preserve">Road </w:t>
            </w:r>
            <w:r w:rsidR="00D216B2" w:rsidRPr="00A823B6">
              <w:t>and information</w:t>
            </w:r>
          </w:p>
          <w:p w14:paraId="0A47DB4A" w14:textId="77777777" w:rsidR="009B5957" w:rsidRPr="00A823B6" w:rsidRDefault="009B5957" w:rsidP="00D216B2">
            <w:pPr>
              <w:pStyle w:val="CE-BulletPoint1"/>
              <w:spacing w:before="0"/>
            </w:pPr>
            <w:r w:rsidRPr="00A823B6">
              <w:lastRenderedPageBreak/>
              <w:t>signs</w:t>
            </w:r>
          </w:p>
          <w:p w14:paraId="0141D42A" w14:textId="77777777" w:rsidR="009B5957" w:rsidRPr="00A823B6" w:rsidRDefault="009B5957" w:rsidP="009B5957">
            <w:pPr>
              <w:pStyle w:val="CE-BulletPoint1"/>
            </w:pPr>
            <w:r w:rsidRPr="00A823B6">
              <w:t>Comics,</w:t>
            </w:r>
          </w:p>
          <w:p w14:paraId="5574FA7E" w14:textId="08DB3AF6" w:rsidR="009B5957" w:rsidRPr="00A823B6" w:rsidRDefault="00D216B2" w:rsidP="009B5957">
            <w:pPr>
              <w:pStyle w:val="CE-BulletPoint1"/>
            </w:pPr>
            <w:r w:rsidRPr="00A823B6">
              <w:t>I</w:t>
            </w:r>
            <w:r w:rsidR="009B5957" w:rsidRPr="00A823B6">
              <w:t>llustrations,</w:t>
            </w:r>
          </w:p>
          <w:p w14:paraId="03BA9D32" w14:textId="77777777" w:rsidR="009B5957" w:rsidRPr="00A823B6" w:rsidRDefault="009B5957" w:rsidP="009B5957">
            <w:pPr>
              <w:pStyle w:val="CE-BulletPoint1"/>
            </w:pPr>
            <w:r w:rsidRPr="00A823B6">
              <w:t>Typography,</w:t>
            </w:r>
          </w:p>
          <w:p w14:paraId="629A3760" w14:textId="6CF99932" w:rsidR="005752A5" w:rsidRPr="00A823B6" w:rsidRDefault="009B5957" w:rsidP="00AF648C">
            <w:pPr>
              <w:pStyle w:val="CE-BulletPoint1"/>
            </w:pPr>
            <w:r w:rsidRPr="00A823B6">
              <w:t>Flash animations.</w:t>
            </w:r>
          </w:p>
        </w:tc>
      </w:tr>
      <w:tr w:rsidR="005752A5" w:rsidRPr="00A823B6" w14:paraId="1963CC9E" w14:textId="77777777" w:rsidTr="00D627B3">
        <w:tc>
          <w:tcPr>
            <w:tcW w:w="620" w:type="pct"/>
          </w:tcPr>
          <w:p w14:paraId="5223056C" w14:textId="352BDCF9" w:rsidR="005752A5" w:rsidRPr="00A823B6" w:rsidRDefault="009B5957" w:rsidP="00817E31">
            <w:pPr>
              <w:pStyle w:val="CE-BulletPoint1"/>
              <w:jc w:val="both"/>
            </w:pPr>
            <w:r w:rsidRPr="00A823B6">
              <w:lastRenderedPageBreak/>
              <w:t>Raster graphics</w:t>
            </w:r>
          </w:p>
        </w:tc>
        <w:tc>
          <w:tcPr>
            <w:tcW w:w="1718" w:type="pct"/>
          </w:tcPr>
          <w:p w14:paraId="330B6D10" w14:textId="47C5AE77" w:rsidR="009B5957" w:rsidRPr="00A823B6" w:rsidRDefault="009B5957" w:rsidP="009B5957">
            <w:pPr>
              <w:pStyle w:val="CE-BulletPoint1"/>
            </w:pPr>
            <w:r w:rsidRPr="00A823B6">
              <w:t xml:space="preserve">Incredible gradient effects and </w:t>
            </w:r>
            <w:r w:rsidR="00D216B2" w:rsidRPr="00A823B6">
              <w:t xml:space="preserve">display of </w:t>
            </w:r>
            <w:r w:rsidRPr="00A823B6">
              <w:t>shadow</w:t>
            </w:r>
            <w:r w:rsidR="00D216B2" w:rsidRPr="00A823B6">
              <w:t>s</w:t>
            </w:r>
            <w:r w:rsidRPr="00A823B6">
              <w:t>,</w:t>
            </w:r>
          </w:p>
          <w:p w14:paraId="5863C3F8" w14:textId="3AFEAD57" w:rsidR="009B5957" w:rsidRPr="00A823B6" w:rsidRDefault="009B5957" w:rsidP="009B5957">
            <w:pPr>
              <w:pStyle w:val="CE-BulletPoint1"/>
            </w:pPr>
            <w:r w:rsidRPr="00A823B6">
              <w:t xml:space="preserve">Wealth and depth of </w:t>
            </w:r>
            <w:r w:rsidR="002A16AE" w:rsidRPr="00A823B6">
              <w:t>colour</w:t>
            </w:r>
            <w:r w:rsidRPr="00A823B6">
              <w:t>, contrast, brightness and saturation,</w:t>
            </w:r>
          </w:p>
          <w:p w14:paraId="13FF660D" w14:textId="77777777" w:rsidR="005A58CC" w:rsidRPr="00A823B6" w:rsidRDefault="009B5957" w:rsidP="009B5957">
            <w:pPr>
              <w:pStyle w:val="CE-BulletPoint1"/>
            </w:pPr>
            <w:r w:rsidRPr="00A823B6">
              <w:t xml:space="preserve">Popular file types, </w:t>
            </w:r>
          </w:p>
          <w:p w14:paraId="0661F40A" w14:textId="28AD1B5C" w:rsidR="009B5957" w:rsidRPr="00A823B6" w:rsidRDefault="009B5957" w:rsidP="009B5957">
            <w:pPr>
              <w:pStyle w:val="CE-BulletPoint1"/>
            </w:pPr>
            <w:r w:rsidRPr="00A823B6">
              <w:t>The possibility of using complex tools for processing digital photographs,</w:t>
            </w:r>
          </w:p>
          <w:p w14:paraId="4FEF66E6" w14:textId="5F3C7636" w:rsidR="005752A5" w:rsidRPr="00A823B6" w:rsidRDefault="009B5957" w:rsidP="005A58CC">
            <w:pPr>
              <w:pStyle w:val="CE-BulletPoint1"/>
              <w:jc w:val="both"/>
            </w:pPr>
            <w:r w:rsidRPr="00A823B6">
              <w:t xml:space="preserve">The possibility of retouching, correction, various forms of </w:t>
            </w:r>
            <w:r w:rsidR="009306FC" w:rsidRPr="00A823B6">
              <w:t>editing</w:t>
            </w:r>
            <w:r w:rsidR="005A58CC" w:rsidRPr="00A823B6">
              <w:rPr>
                <w:color w:val="FF0000"/>
              </w:rPr>
              <w:t xml:space="preserve"> </w:t>
            </w:r>
            <w:r w:rsidRPr="00A823B6">
              <w:t>(photomontage).</w:t>
            </w:r>
          </w:p>
        </w:tc>
        <w:tc>
          <w:tcPr>
            <w:tcW w:w="1799" w:type="pct"/>
          </w:tcPr>
          <w:p w14:paraId="5A731889" w14:textId="77777777" w:rsidR="009B5957" w:rsidRPr="00A823B6" w:rsidRDefault="009B5957" w:rsidP="009B5957">
            <w:pPr>
              <w:pStyle w:val="CE-BulletPoint1"/>
            </w:pPr>
            <w:r w:rsidRPr="00A823B6">
              <w:t>Large file sizes,</w:t>
            </w:r>
          </w:p>
          <w:p w14:paraId="0C8122D4" w14:textId="6F1FFA8D" w:rsidR="009B5957" w:rsidRPr="00A823B6" w:rsidRDefault="009B5957" w:rsidP="009B5957">
            <w:pPr>
              <w:pStyle w:val="CE-BulletPoint1"/>
            </w:pPr>
            <w:r w:rsidRPr="00A823B6">
              <w:t>Loss of quality during zooming</w:t>
            </w:r>
            <w:r w:rsidR="005A58CC" w:rsidRPr="00A823B6">
              <w:t xml:space="preserve"> in</w:t>
            </w:r>
            <w:r w:rsidRPr="00A823B6">
              <w:t>,</w:t>
            </w:r>
          </w:p>
          <w:p w14:paraId="71F32496" w14:textId="700634BB" w:rsidR="009B5957" w:rsidRPr="00A823B6" w:rsidRDefault="009B5957" w:rsidP="009B5957">
            <w:pPr>
              <w:pStyle w:val="CE-BulletPoint1"/>
              <w:jc w:val="both"/>
            </w:pPr>
            <w:r w:rsidRPr="00A823B6">
              <w:t xml:space="preserve">No </w:t>
            </w:r>
            <w:r w:rsidR="005A58CC" w:rsidRPr="00A823B6">
              <w:t xml:space="preserve">possibility of </w:t>
            </w:r>
            <w:r w:rsidRPr="00A823B6">
              <w:t>conversion to vectors.</w:t>
            </w:r>
          </w:p>
          <w:p w14:paraId="7D79AF31" w14:textId="38DBDF58" w:rsidR="005752A5" w:rsidRPr="00A823B6" w:rsidRDefault="005752A5" w:rsidP="009B5957">
            <w:pPr>
              <w:pStyle w:val="CE-BulletPoint1"/>
              <w:jc w:val="both"/>
            </w:pPr>
          </w:p>
        </w:tc>
        <w:tc>
          <w:tcPr>
            <w:tcW w:w="863" w:type="pct"/>
          </w:tcPr>
          <w:p w14:paraId="233D77B5" w14:textId="77777777" w:rsidR="009B5957" w:rsidRPr="00A823B6" w:rsidRDefault="009B5957" w:rsidP="009B5957">
            <w:pPr>
              <w:pStyle w:val="CE-BulletPoint1"/>
            </w:pPr>
            <w:r w:rsidRPr="00A823B6">
              <w:t>Photography,</w:t>
            </w:r>
          </w:p>
          <w:p w14:paraId="0826161A" w14:textId="77777777" w:rsidR="009B5957" w:rsidRPr="00A823B6" w:rsidRDefault="009B5957" w:rsidP="009B5957">
            <w:pPr>
              <w:pStyle w:val="CE-BulletPoint1"/>
            </w:pPr>
            <w:r w:rsidRPr="00A823B6">
              <w:t>Realistic paintings,</w:t>
            </w:r>
          </w:p>
          <w:p w14:paraId="382A9187" w14:textId="71BB63A3" w:rsidR="009B5957" w:rsidRPr="00A823B6" w:rsidRDefault="009B5957" w:rsidP="009B5957">
            <w:pPr>
              <w:pStyle w:val="CE-BulletPoint1"/>
            </w:pPr>
            <w:r w:rsidRPr="00A823B6">
              <w:t>Graphics from</w:t>
            </w:r>
            <w:r w:rsidR="005A58CC" w:rsidRPr="00A823B6">
              <w:t>/i</w:t>
            </w:r>
            <w:r w:rsidRPr="00A823B6">
              <w:t>n the network,</w:t>
            </w:r>
          </w:p>
          <w:p w14:paraId="541DB6B7" w14:textId="77777777" w:rsidR="009B5957" w:rsidRPr="00A823B6" w:rsidRDefault="009B5957" w:rsidP="009B5957">
            <w:pPr>
              <w:pStyle w:val="CE-BulletPoint1"/>
            </w:pPr>
            <w:r w:rsidRPr="00A823B6">
              <w:t>Screen graphics (TV, DVD)</w:t>
            </w:r>
          </w:p>
          <w:p w14:paraId="76BF065B" w14:textId="6B7E325F" w:rsidR="005752A5" w:rsidRPr="00A823B6" w:rsidRDefault="005A58CC" w:rsidP="005752A5">
            <w:pPr>
              <w:pStyle w:val="CE-BulletPoint1"/>
            </w:pPr>
            <w:r w:rsidRPr="00A823B6">
              <w:t>Advertising d</w:t>
            </w:r>
            <w:r w:rsidR="009B5957" w:rsidRPr="00A823B6">
              <w:t>ocuments and leaflets.</w:t>
            </w:r>
          </w:p>
        </w:tc>
      </w:tr>
    </w:tbl>
    <w:p w14:paraId="24AD911B" w14:textId="71492ED7" w:rsidR="007B7E53" w:rsidRPr="00A823B6" w:rsidRDefault="004E6042" w:rsidP="00641FFE">
      <w:pPr>
        <w:pStyle w:val="rdo"/>
        <w:rPr>
          <w:lang w:val="en-GB"/>
        </w:rPr>
      </w:pPr>
      <w:r w:rsidRPr="00A823B6">
        <w:rPr>
          <w:lang w:val="en-GB"/>
        </w:rPr>
        <w:t>Source:</w:t>
      </w:r>
      <w:r w:rsidR="005752A5" w:rsidRPr="00A823B6">
        <w:rPr>
          <w:lang w:val="en-GB"/>
        </w:rPr>
        <w:t xml:space="preserve"> </w:t>
      </w:r>
      <w:r w:rsidR="009B5957" w:rsidRPr="00A823B6">
        <w:rPr>
          <w:lang w:val="en-GB"/>
        </w:rPr>
        <w:t>elaboration based on</w:t>
      </w:r>
      <w:r w:rsidR="00A67233" w:rsidRPr="00A823B6">
        <w:rPr>
          <w:lang w:val="en-GB"/>
        </w:rPr>
        <w:t xml:space="preserve"> </w:t>
      </w:r>
      <w:hyperlink r:id="rId55" w:history="1">
        <w:r w:rsidR="00A67233" w:rsidRPr="00A823B6">
          <w:rPr>
            <w:rStyle w:val="Hipercze"/>
            <w:lang w:val="en-GB"/>
          </w:rPr>
          <w:t>https://artixen.net/roznice-miedzy-grafika-wektorowa-a-rastrowa/</w:t>
        </w:r>
      </w:hyperlink>
      <w:r w:rsidR="00FB3939" w:rsidRPr="00A823B6">
        <w:rPr>
          <w:rStyle w:val="Odwoanieprzypisudolnego"/>
          <w:lang w:val="en-GB"/>
        </w:rPr>
        <w:footnoteReference w:id="23"/>
      </w:r>
    </w:p>
    <w:p w14:paraId="2835243B" w14:textId="7A029A22" w:rsidR="009B5957" w:rsidRPr="00A823B6" w:rsidRDefault="009B5957" w:rsidP="009B5957">
      <w:pPr>
        <w:pStyle w:val="CE-StandardText"/>
        <w:ind w:left="1418" w:hanging="1418"/>
      </w:pPr>
      <w:r w:rsidRPr="00A823B6">
        <w:tab/>
        <w:t xml:space="preserve">Open files - each professionally prepared graphic is compiled in so-called open files. These are graphic design files, where all the elements and parameters of the image that can be freely modified are </w:t>
      </w:r>
      <w:r w:rsidR="002A16AE">
        <w:t>record</w:t>
      </w:r>
      <w:r w:rsidRPr="00A823B6">
        <w:t>ed in detail. It is sometimes worth asking for a graphic</w:t>
      </w:r>
      <w:r w:rsidR="003B497A" w:rsidRPr="00A823B6">
        <w:t xml:space="preserve"> designer</w:t>
      </w:r>
      <w:r w:rsidRPr="00A823B6">
        <w:t xml:space="preserve"> to provide an open file if in the future we want to easily change the </w:t>
      </w:r>
      <w:r w:rsidR="003B497A" w:rsidRPr="00A823B6">
        <w:t>design</w:t>
      </w:r>
      <w:r w:rsidRPr="00A823B6">
        <w:t xml:space="preserve"> for the next </w:t>
      </w:r>
      <w:r w:rsidR="003B497A" w:rsidRPr="00A823B6">
        <w:t>activities</w:t>
      </w:r>
      <w:r w:rsidRPr="00A823B6">
        <w:t>. Raster graphics are usually prepared in Adobe Photoshop and Gimp, and vector in Adobe Illustrator and Corel Draw.</w:t>
      </w:r>
    </w:p>
    <w:p w14:paraId="36B6AF33" w14:textId="50DFF546" w:rsidR="009B5957" w:rsidRPr="00A823B6" w:rsidRDefault="009B5957" w:rsidP="009B5957">
      <w:pPr>
        <w:pStyle w:val="CE-StandardText"/>
        <w:ind w:left="1418"/>
      </w:pPr>
      <w:r w:rsidRPr="00A823B6">
        <w:t>Standard graphic</w:t>
      </w:r>
      <w:r w:rsidR="002A16AE">
        <w:t>s</w:t>
      </w:r>
      <w:r w:rsidRPr="00A823B6">
        <w:t xml:space="preserve"> files are used for everyday use and printing. Their basic formats are (raster graphics):</w:t>
      </w:r>
    </w:p>
    <w:p w14:paraId="7E3C42B8" w14:textId="77777777" w:rsidR="007B7E53" w:rsidRPr="00A823B6" w:rsidRDefault="007B7E53" w:rsidP="002D403C">
      <w:pPr>
        <w:pStyle w:val="CE-BulletPoint1"/>
        <w:numPr>
          <w:ilvl w:val="0"/>
          <w:numId w:val="28"/>
        </w:numPr>
        <w:ind w:left="1843"/>
      </w:pPr>
      <w:r w:rsidRPr="00A823B6">
        <w:t>JPG</w:t>
      </w:r>
      <w:r w:rsidR="00A67233" w:rsidRPr="00A823B6">
        <w:t>,</w:t>
      </w:r>
    </w:p>
    <w:p w14:paraId="68D88733" w14:textId="77777777" w:rsidR="007B7E53" w:rsidRPr="00A823B6" w:rsidRDefault="007B7E53" w:rsidP="002D403C">
      <w:pPr>
        <w:pStyle w:val="CE-BulletPoint1"/>
        <w:numPr>
          <w:ilvl w:val="0"/>
          <w:numId w:val="28"/>
        </w:numPr>
        <w:ind w:left="1843"/>
      </w:pPr>
      <w:r w:rsidRPr="00A823B6">
        <w:t>PNG</w:t>
      </w:r>
      <w:r w:rsidR="00A67233" w:rsidRPr="00A823B6">
        <w:t>,</w:t>
      </w:r>
    </w:p>
    <w:p w14:paraId="55C7A131" w14:textId="77777777" w:rsidR="007B7E53" w:rsidRPr="00A823B6" w:rsidRDefault="007B7E53" w:rsidP="002D403C">
      <w:pPr>
        <w:pStyle w:val="CE-BulletPoint1"/>
        <w:numPr>
          <w:ilvl w:val="0"/>
          <w:numId w:val="28"/>
        </w:numPr>
        <w:ind w:left="1843"/>
      </w:pPr>
      <w:r w:rsidRPr="00A823B6">
        <w:t>GIF</w:t>
      </w:r>
      <w:r w:rsidR="00A67233" w:rsidRPr="00A823B6">
        <w:t>,</w:t>
      </w:r>
    </w:p>
    <w:p w14:paraId="667FC3B1" w14:textId="77777777" w:rsidR="007B7E53" w:rsidRPr="00A823B6" w:rsidRDefault="007B7E53" w:rsidP="002D403C">
      <w:pPr>
        <w:pStyle w:val="CE-BulletPoint1"/>
        <w:numPr>
          <w:ilvl w:val="0"/>
          <w:numId w:val="28"/>
        </w:numPr>
        <w:ind w:left="1843"/>
      </w:pPr>
      <w:r w:rsidRPr="00A823B6">
        <w:t>TIFF</w:t>
      </w:r>
      <w:r w:rsidR="00A67233" w:rsidRPr="00A823B6">
        <w:t>.</w:t>
      </w:r>
    </w:p>
    <w:p w14:paraId="32548301" w14:textId="3AD16010" w:rsidR="009B5957" w:rsidRPr="00A823B6" w:rsidRDefault="009B5957" w:rsidP="00641FFE">
      <w:pPr>
        <w:pStyle w:val="CE-BulletPoint1"/>
        <w:ind w:left="1418"/>
        <w:jc w:val="both"/>
      </w:pPr>
      <w:r w:rsidRPr="00A823B6">
        <w:t>The basic graphic</w:t>
      </w:r>
      <w:r w:rsidR="002A16AE">
        <w:t>s</w:t>
      </w:r>
      <w:r w:rsidRPr="00A823B6">
        <w:t xml:space="preserve"> file formats (vector graphics) are:</w:t>
      </w:r>
    </w:p>
    <w:p w14:paraId="1FA9FAEB" w14:textId="77777777" w:rsidR="007B7E53" w:rsidRPr="00A823B6" w:rsidRDefault="007B7E53" w:rsidP="002D403C">
      <w:pPr>
        <w:pStyle w:val="CE-BulletPoint1"/>
        <w:numPr>
          <w:ilvl w:val="0"/>
          <w:numId w:val="28"/>
        </w:numPr>
        <w:ind w:left="1843"/>
      </w:pPr>
      <w:r w:rsidRPr="00A823B6">
        <w:t>SVG</w:t>
      </w:r>
      <w:r w:rsidR="00A67233" w:rsidRPr="00A823B6">
        <w:t>,</w:t>
      </w:r>
    </w:p>
    <w:p w14:paraId="570BCDC8" w14:textId="77777777" w:rsidR="007B7E53" w:rsidRPr="00A823B6" w:rsidRDefault="007B7E53" w:rsidP="002D403C">
      <w:pPr>
        <w:pStyle w:val="CE-BulletPoint1"/>
        <w:numPr>
          <w:ilvl w:val="0"/>
          <w:numId w:val="28"/>
        </w:numPr>
        <w:ind w:left="1843"/>
      </w:pPr>
      <w:r w:rsidRPr="00A823B6">
        <w:t>EPS</w:t>
      </w:r>
      <w:r w:rsidR="00A67233" w:rsidRPr="00A823B6">
        <w:t>,</w:t>
      </w:r>
    </w:p>
    <w:p w14:paraId="7090BC0F" w14:textId="32A6D80F" w:rsidR="007B7E53" w:rsidRPr="00A823B6" w:rsidRDefault="007B7E53" w:rsidP="00D11284">
      <w:pPr>
        <w:pStyle w:val="CE-BulletPoint1"/>
        <w:numPr>
          <w:ilvl w:val="0"/>
          <w:numId w:val="28"/>
        </w:numPr>
        <w:ind w:left="1843"/>
      </w:pPr>
      <w:r w:rsidRPr="00A823B6">
        <w:t>SWF</w:t>
      </w:r>
      <w:r w:rsidR="00A67233" w:rsidRPr="00A823B6">
        <w:t>.</w:t>
      </w:r>
      <w:r w:rsidR="00D11284" w:rsidRPr="00A823B6">
        <w:br w:type="page"/>
      </w:r>
    </w:p>
    <w:p w14:paraId="5588838B" w14:textId="082AECB0" w:rsidR="00A65C52" w:rsidRPr="00A823B6" w:rsidRDefault="004E6042" w:rsidP="00A65C52">
      <w:pPr>
        <w:pStyle w:val="CE-Headline1"/>
        <w:rPr>
          <w:noProof w:val="0"/>
        </w:rPr>
      </w:pPr>
      <w:bookmarkStart w:id="7" w:name="_Toc533161496"/>
      <w:r w:rsidRPr="00A823B6">
        <w:rPr>
          <w:noProof w:val="0"/>
        </w:rPr>
        <w:lastRenderedPageBreak/>
        <w:t>C</w:t>
      </w:r>
      <w:r w:rsidR="00A65C52" w:rsidRPr="00A823B6">
        <w:rPr>
          <w:noProof w:val="0"/>
        </w:rPr>
        <w:t>olo</w:t>
      </w:r>
      <w:r w:rsidRPr="00A823B6">
        <w:rPr>
          <w:noProof w:val="0"/>
        </w:rPr>
        <w:t>u</w:t>
      </w:r>
      <w:r w:rsidR="00A65C52" w:rsidRPr="00A823B6">
        <w:rPr>
          <w:noProof w:val="0"/>
        </w:rPr>
        <w:t>r</w:t>
      </w:r>
      <w:bookmarkEnd w:id="7"/>
      <w:r w:rsidRPr="00A823B6">
        <w:rPr>
          <w:noProof w:val="0"/>
        </w:rPr>
        <w:t>s</w:t>
      </w:r>
    </w:p>
    <w:p w14:paraId="58069B3E" w14:textId="3438A068" w:rsidR="009B5957" w:rsidRPr="00A823B6" w:rsidRDefault="009B5957" w:rsidP="009B5957">
      <w:pPr>
        <w:pStyle w:val="CE-StandardText"/>
        <w:ind w:left="1418"/>
      </w:pPr>
      <w:r w:rsidRPr="00A823B6">
        <w:t>Another important issue regarding the work of computer graphic</w:t>
      </w:r>
      <w:r w:rsidR="003B497A" w:rsidRPr="00A823B6">
        <w:t xml:space="preserve"> designer</w:t>
      </w:r>
      <w:r w:rsidRPr="00A823B6">
        <w:t xml:space="preserve">s are </w:t>
      </w:r>
      <w:r w:rsidR="002A16AE">
        <w:t>colours</w:t>
      </w:r>
      <w:r w:rsidRPr="00A823B6">
        <w:t xml:space="preserve">. However, </w:t>
      </w:r>
      <w:r w:rsidR="003B497A" w:rsidRPr="00A823B6">
        <w:t>th</w:t>
      </w:r>
      <w:r w:rsidRPr="00A823B6">
        <w:t xml:space="preserve">is not only </w:t>
      </w:r>
      <w:r w:rsidR="003B497A" w:rsidRPr="00A823B6">
        <w:t xml:space="preserve">regards </w:t>
      </w:r>
      <w:r w:rsidRPr="00A823B6">
        <w:t xml:space="preserve">their proper selection and composition. This problem is more complex and is related to the way </w:t>
      </w:r>
      <w:r w:rsidR="003B497A" w:rsidRPr="00A823B6">
        <w:t>a</w:t>
      </w:r>
      <w:r w:rsidRPr="00A823B6">
        <w:t xml:space="preserve"> computer displays </w:t>
      </w:r>
      <w:r w:rsidR="002A16AE">
        <w:t>colours</w:t>
      </w:r>
      <w:r w:rsidRPr="00A823B6">
        <w:t>. A general understanding of this issue will allow us to communicate better with the graphic designer.</w:t>
      </w:r>
    </w:p>
    <w:p w14:paraId="2B1EF61D" w14:textId="04926A47" w:rsidR="009B5957" w:rsidRPr="00A823B6" w:rsidRDefault="009B5957" w:rsidP="009B5957">
      <w:pPr>
        <w:pStyle w:val="CE-StandardText"/>
        <w:ind w:left="1418"/>
      </w:pPr>
      <w:r w:rsidRPr="00A823B6">
        <w:t xml:space="preserve">Contemporary computer graphics allow you to obtain many different shades of </w:t>
      </w:r>
      <w:r w:rsidR="002A16AE">
        <w:t>colours</w:t>
      </w:r>
      <w:r w:rsidRPr="00A823B6">
        <w:t xml:space="preserve">. All of them, however, are a derivative of the mixing of the so-called basic </w:t>
      </w:r>
      <w:r w:rsidR="002A16AE">
        <w:t>colours</w:t>
      </w:r>
      <w:r w:rsidRPr="00A823B6">
        <w:t xml:space="preserve"> in appropriate proportions. There are two main </w:t>
      </w:r>
      <w:r w:rsidR="002A16AE">
        <w:t>colour</w:t>
      </w:r>
      <w:r w:rsidRPr="00A823B6">
        <w:t xml:space="preserve"> palettes in </w:t>
      </w:r>
      <w:r w:rsidR="003B497A" w:rsidRPr="00A823B6">
        <w:t>g</w:t>
      </w:r>
      <w:r w:rsidRPr="00A823B6">
        <w:t>raphic</w:t>
      </w:r>
      <w:r w:rsidR="003B497A" w:rsidRPr="00A823B6">
        <w:t>s</w:t>
      </w:r>
      <w:r w:rsidRPr="00A823B6">
        <w:t>:</w:t>
      </w:r>
    </w:p>
    <w:p w14:paraId="128EB848" w14:textId="73955EEF" w:rsidR="009B5957" w:rsidRPr="00A823B6" w:rsidRDefault="009B5957" w:rsidP="009B5957">
      <w:pPr>
        <w:pStyle w:val="CE-BulletPoint1"/>
        <w:numPr>
          <w:ilvl w:val="0"/>
          <w:numId w:val="28"/>
        </w:numPr>
        <w:ind w:left="1843"/>
        <w:jc w:val="both"/>
      </w:pPr>
      <w:r w:rsidRPr="00A823B6">
        <w:t xml:space="preserve">RGB - the palette consists of 3 primary </w:t>
      </w:r>
      <w:r w:rsidR="002A16AE">
        <w:t>colours</w:t>
      </w:r>
      <w:r w:rsidRPr="00A823B6">
        <w:t xml:space="preserve">: red (R), green (G) and blue (B). This mode is used to record and represent </w:t>
      </w:r>
      <w:r w:rsidR="002A16AE">
        <w:t>colours</w:t>
      </w:r>
      <w:r w:rsidRPr="00A823B6">
        <w:t xml:space="preserve"> on monitor screens.</w:t>
      </w:r>
    </w:p>
    <w:p w14:paraId="084060BA" w14:textId="79D5DA1B" w:rsidR="009B5957" w:rsidRPr="00A823B6" w:rsidRDefault="009B5957" w:rsidP="009B5957">
      <w:pPr>
        <w:pStyle w:val="CE-BulletPoint1"/>
        <w:numPr>
          <w:ilvl w:val="0"/>
          <w:numId w:val="28"/>
        </w:numPr>
        <w:ind w:left="1843"/>
        <w:jc w:val="both"/>
      </w:pPr>
      <w:r w:rsidRPr="00A823B6">
        <w:t xml:space="preserve">CMYK - the palette consists of 4 basic </w:t>
      </w:r>
      <w:r w:rsidR="002A16AE">
        <w:t>colours</w:t>
      </w:r>
      <w:r w:rsidRPr="00A823B6">
        <w:t>: cyan (C), mage</w:t>
      </w:r>
      <w:r w:rsidR="003B497A" w:rsidRPr="00A823B6">
        <w:t>n</w:t>
      </w:r>
      <w:r w:rsidRPr="00A823B6">
        <w:t>t</w:t>
      </w:r>
      <w:r w:rsidR="003B497A" w:rsidRPr="00A823B6">
        <w:t>a</w:t>
      </w:r>
      <w:r w:rsidRPr="00A823B6">
        <w:t xml:space="preserve"> (M), yellow (Y) and black (K). This mode is used for </w:t>
      </w:r>
      <w:r w:rsidR="002A16AE">
        <w:t>colours</w:t>
      </w:r>
      <w:r w:rsidRPr="00A823B6">
        <w:t xml:space="preserve"> intended for printing.</w:t>
      </w:r>
    </w:p>
    <w:p w14:paraId="56F9D5C6" w14:textId="305F4A78" w:rsidR="009B5957" w:rsidRPr="00A823B6" w:rsidRDefault="002A16AE" w:rsidP="009B5957">
      <w:pPr>
        <w:pStyle w:val="CE-StandardText"/>
        <w:ind w:left="1418"/>
      </w:pPr>
      <w:r>
        <w:t>Colours</w:t>
      </w:r>
      <w:r w:rsidR="009B5957" w:rsidRPr="00A823B6">
        <w:t xml:space="preserve"> from CMYK mode are characterized by lower intensity than those from RGB mode, in addition, the RGB </w:t>
      </w:r>
      <w:r>
        <w:t>colour</w:t>
      </w:r>
      <w:r w:rsidR="009B5957" w:rsidRPr="00A823B6">
        <w:t xml:space="preserve"> range is wider.</w:t>
      </w:r>
    </w:p>
    <w:p w14:paraId="3FDDF040" w14:textId="11169533" w:rsidR="00CC239B" w:rsidRPr="00A823B6" w:rsidRDefault="00CC239B" w:rsidP="00CC239B">
      <w:pPr>
        <w:pStyle w:val="CE-Quote"/>
        <w:ind w:left="1985" w:right="-1"/>
      </w:pPr>
      <w:r w:rsidRPr="00A823B6">
        <w:t xml:space="preserve">"The conclusions are, </w:t>
      </w:r>
      <w:r w:rsidR="001740A2" w:rsidRPr="00A823B6">
        <w:t>above</w:t>
      </w:r>
      <w:r w:rsidRPr="00A823B6">
        <w:t xml:space="preserve"> all, that the assessment of </w:t>
      </w:r>
      <w:r w:rsidR="001740A2" w:rsidRPr="00A823B6">
        <w:t>a</w:t>
      </w:r>
      <w:r w:rsidRPr="00A823B6">
        <w:t xml:space="preserve"> </w:t>
      </w:r>
      <w:r w:rsidR="001740A2" w:rsidRPr="00A823B6">
        <w:t>design</w:t>
      </w:r>
      <w:r w:rsidRPr="00A823B6">
        <w:t xml:space="preserve"> on </w:t>
      </w:r>
      <w:r w:rsidR="001740A2" w:rsidRPr="00A823B6">
        <w:t>a</w:t>
      </w:r>
      <w:r w:rsidRPr="00A823B6">
        <w:t xml:space="preserve"> screen must </w:t>
      </w:r>
      <w:r w:rsidR="001740A2" w:rsidRPr="00A823B6">
        <w:t xml:space="preserve">include an </w:t>
      </w:r>
      <w:r w:rsidRPr="00A823B6">
        <w:t>aware</w:t>
      </w:r>
      <w:r w:rsidR="001740A2" w:rsidRPr="00A823B6">
        <w:t>ness</w:t>
      </w:r>
      <w:r w:rsidRPr="00A823B6">
        <w:t xml:space="preserve"> that the print will have much more suppressed </w:t>
      </w:r>
      <w:r w:rsidR="002A16AE">
        <w:t>colours</w:t>
      </w:r>
      <w:r w:rsidRPr="00A823B6">
        <w:t xml:space="preserve"> and contrast</w:t>
      </w:r>
      <w:r w:rsidR="001740A2" w:rsidRPr="00A823B6">
        <w:t>,</w:t>
      </w:r>
      <w:r w:rsidRPr="00A823B6">
        <w:t xml:space="preserve"> and it is important that when converting RGB to CMYK w</w:t>
      </w:r>
      <w:r w:rsidR="001740A2" w:rsidRPr="00A823B6">
        <w:t>e</w:t>
      </w:r>
      <w:r w:rsidRPr="00A823B6">
        <w:t xml:space="preserve"> </w:t>
      </w:r>
      <w:r w:rsidR="001740A2" w:rsidRPr="00A823B6">
        <w:t>can</w:t>
      </w:r>
      <w:r w:rsidRPr="00A823B6">
        <w:t xml:space="preserve">not avoid the </w:t>
      </w:r>
      <w:r w:rsidR="002A16AE">
        <w:t>colours</w:t>
      </w:r>
      <w:r w:rsidRPr="00A823B6">
        <w:t xml:space="preserve"> chang</w:t>
      </w:r>
      <w:r w:rsidR="001740A2" w:rsidRPr="00A823B6">
        <w:t>ing</w:t>
      </w:r>
      <w:r w:rsidRPr="00A823B6">
        <w:t xml:space="preserve"> a </w:t>
      </w:r>
      <w:r w:rsidR="002A16AE" w:rsidRPr="00A823B6">
        <w:t>little</w:t>
      </w:r>
      <w:r w:rsidRPr="00A823B6">
        <w:t xml:space="preserve">. </w:t>
      </w:r>
      <w:r w:rsidR="001740A2" w:rsidRPr="00A823B6">
        <w:t>We must s</w:t>
      </w:r>
      <w:r w:rsidRPr="00A823B6">
        <w:t>imply reconcile with this fact and/or keep it in mind.</w:t>
      </w:r>
    </w:p>
    <w:p w14:paraId="1B944FC6" w14:textId="2A66837F" w:rsidR="00CC239B" w:rsidRPr="00A823B6" w:rsidRDefault="001740A2" w:rsidP="00CC239B">
      <w:pPr>
        <w:pStyle w:val="CE-Quote"/>
        <w:ind w:left="1985" w:right="-1"/>
        <w:jc w:val="both"/>
      </w:pPr>
      <w:r w:rsidRPr="00A823B6">
        <w:t>It is also a</w:t>
      </w:r>
      <w:r w:rsidR="00CC239B" w:rsidRPr="00A823B6">
        <w:t>n important conclusion that not every graphic</w:t>
      </w:r>
      <w:r w:rsidR="002A16AE">
        <w:t>s</w:t>
      </w:r>
      <w:r w:rsidR="00CC239B" w:rsidRPr="00A823B6">
        <w:t xml:space="preserve"> program (especially free) is suitable for preparing documents for printing. For example, the wonderful free graphical tool that is GIMP does not have a CMYK space </w:t>
      </w:r>
      <w:r w:rsidRPr="00A823B6">
        <w:t>implemented</w:t>
      </w:r>
      <w:r w:rsidR="00CC239B" w:rsidRPr="00A823B6">
        <w:t xml:space="preserve"> (...).</w:t>
      </w:r>
    </w:p>
    <w:p w14:paraId="43AA9CE5" w14:textId="79388453" w:rsidR="00D11284" w:rsidRPr="00A823B6" w:rsidRDefault="001740A2" w:rsidP="00D11284">
      <w:pPr>
        <w:pStyle w:val="CE-Quote"/>
        <w:ind w:left="1985" w:right="-1"/>
        <w:jc w:val="both"/>
      </w:pPr>
      <w:r w:rsidRPr="00A823B6">
        <w:t>Final conclusion</w:t>
      </w:r>
      <w:r w:rsidR="00CC239B" w:rsidRPr="00A823B6">
        <w:t xml:space="preserve">. What </w:t>
      </w:r>
      <w:r w:rsidRPr="00A823B6">
        <w:t xml:space="preserve">should we do </w:t>
      </w:r>
      <w:r w:rsidR="00CC239B" w:rsidRPr="00A823B6">
        <w:t xml:space="preserve">when </w:t>
      </w:r>
      <w:r w:rsidRPr="00A823B6">
        <w:t>it is absolutely</w:t>
      </w:r>
      <w:r w:rsidR="00CC239B" w:rsidRPr="00A823B6">
        <w:t xml:space="preserve"> necessary </w:t>
      </w:r>
      <w:r w:rsidRPr="00A823B6">
        <w:t xml:space="preserve">to </w:t>
      </w:r>
      <w:r w:rsidR="00CC239B" w:rsidRPr="00A823B6">
        <w:t xml:space="preserve">check how the </w:t>
      </w:r>
      <w:r w:rsidRPr="00A823B6">
        <w:t>design</w:t>
      </w:r>
      <w:r w:rsidR="00CC239B" w:rsidRPr="00A823B6">
        <w:t xml:space="preserve"> will look before we print 10,000 copies of leaflets? The answer is </w:t>
      </w:r>
      <w:r w:rsidRPr="00A823B6">
        <w:t xml:space="preserve">a </w:t>
      </w:r>
      <w:r w:rsidR="00CC239B" w:rsidRPr="00A823B6">
        <w:t xml:space="preserve">so-called proof. This is a test print that </w:t>
      </w:r>
      <w:r w:rsidRPr="00A823B6">
        <w:t>we</w:t>
      </w:r>
      <w:r w:rsidR="00CC239B" w:rsidRPr="00A823B6">
        <w:t xml:space="preserve"> can order </w:t>
      </w:r>
      <w:r w:rsidRPr="00A823B6">
        <w:t>from a</w:t>
      </w:r>
      <w:r w:rsidR="00CC239B" w:rsidRPr="00A823B6">
        <w:t xml:space="preserve"> printing house so that we can see and decide whether this quality will be satisf</w:t>
      </w:r>
      <w:r w:rsidRPr="00A823B6">
        <w:t xml:space="preserve">actory </w:t>
      </w:r>
      <w:r w:rsidR="00CC239B" w:rsidRPr="00A823B6">
        <w:t xml:space="preserve">for us </w:t>
      </w:r>
      <w:r w:rsidR="004E778A" w:rsidRPr="00A823B6">
        <w:t>with</w:t>
      </w:r>
      <w:r w:rsidR="00CC239B" w:rsidRPr="00A823B6">
        <w:t xml:space="preserve"> a large </w:t>
      </w:r>
      <w:r w:rsidR="004E778A" w:rsidRPr="00A823B6">
        <w:t>expenditure</w:t>
      </w:r>
      <w:r w:rsidR="00CC239B" w:rsidRPr="00A823B6">
        <w:t>. Naturally</w:t>
      </w:r>
      <w:r w:rsidRPr="00A823B6">
        <w:t>,</w:t>
      </w:r>
      <w:r w:rsidR="00CC239B" w:rsidRPr="00A823B6">
        <w:t xml:space="preserve"> </w:t>
      </w:r>
      <w:r w:rsidRPr="00A823B6">
        <w:t xml:space="preserve">a </w:t>
      </w:r>
      <w:r w:rsidR="00CC239B" w:rsidRPr="00A823B6">
        <w:t xml:space="preserve">proof is more troublesome and </w:t>
      </w:r>
      <w:r w:rsidRPr="00A823B6">
        <w:t xml:space="preserve">for </w:t>
      </w:r>
      <w:r w:rsidR="00CC239B" w:rsidRPr="00A823B6">
        <w:t>additional</w:t>
      </w:r>
      <w:r w:rsidRPr="00A823B6">
        <w:t xml:space="preserve"> </w:t>
      </w:r>
      <w:r w:rsidR="00CC239B" w:rsidRPr="00A823B6">
        <w:t>pay</w:t>
      </w:r>
      <w:r w:rsidRPr="00A823B6">
        <w:t>ment</w:t>
      </w:r>
      <w:r w:rsidR="00CC239B" w:rsidRPr="00A823B6">
        <w:t>"</w:t>
      </w:r>
      <w:r w:rsidR="00A03235" w:rsidRPr="00A823B6">
        <w:rPr>
          <w:rStyle w:val="Odwoanieprzypisudolnego"/>
        </w:rPr>
        <w:footnoteReference w:id="24"/>
      </w:r>
      <w:r w:rsidR="00A03235" w:rsidRPr="00A823B6">
        <w:t>.</w:t>
      </w:r>
      <w:r w:rsidR="00D11284" w:rsidRPr="00A823B6">
        <w:br w:type="page"/>
      </w:r>
    </w:p>
    <w:p w14:paraId="6BBE80F6" w14:textId="13481DFD" w:rsidR="00CA2326" w:rsidRPr="00A823B6" w:rsidRDefault="004E6042" w:rsidP="003A30B3">
      <w:pPr>
        <w:pStyle w:val="Picturestitle"/>
        <w:rPr>
          <w:lang w:val="en-GB"/>
        </w:rPr>
      </w:pPr>
      <w:r w:rsidRPr="00A823B6">
        <w:rPr>
          <w:lang w:val="en-GB"/>
        </w:rPr>
        <w:lastRenderedPageBreak/>
        <w:t>Figure</w:t>
      </w:r>
      <w:r w:rsidR="00CA2326" w:rsidRPr="00A823B6">
        <w:rPr>
          <w:lang w:val="en-GB"/>
        </w:rPr>
        <w:t xml:space="preserve"> </w:t>
      </w:r>
      <w:r w:rsidR="003131F2" w:rsidRPr="00A823B6">
        <w:rPr>
          <w:lang w:val="en-GB"/>
        </w:rPr>
        <w:t>17</w:t>
      </w:r>
      <w:r w:rsidR="00CA2326" w:rsidRPr="00A823B6">
        <w:rPr>
          <w:lang w:val="en-GB"/>
        </w:rPr>
        <w:t xml:space="preserve">. </w:t>
      </w:r>
      <w:r w:rsidR="00CC239B" w:rsidRPr="00A823B6">
        <w:rPr>
          <w:lang w:val="en-GB"/>
        </w:rPr>
        <w:t>T</w:t>
      </w:r>
      <w:r w:rsidR="00343257" w:rsidRPr="00A823B6">
        <w:rPr>
          <w:lang w:val="en-GB"/>
        </w:rPr>
        <w:t>he t</w:t>
      </w:r>
      <w:r w:rsidR="00CC239B" w:rsidRPr="00A823B6">
        <w:rPr>
          <w:lang w:val="en-GB"/>
        </w:rPr>
        <w:t xml:space="preserve">wo basic </w:t>
      </w:r>
      <w:r w:rsidR="002A16AE">
        <w:rPr>
          <w:lang w:val="en-GB"/>
        </w:rPr>
        <w:t>colour</w:t>
      </w:r>
      <w:r w:rsidR="00CC239B" w:rsidRPr="00A823B6">
        <w:rPr>
          <w:lang w:val="en-GB"/>
        </w:rPr>
        <w:t xml:space="preserve"> palettes in CMYK and RGB modes</w:t>
      </w:r>
    </w:p>
    <w:p w14:paraId="06665987" w14:textId="77777777" w:rsidR="00CA2326" w:rsidRPr="00A823B6" w:rsidRDefault="00CA2326" w:rsidP="00CA2326">
      <w:pPr>
        <w:pStyle w:val="CE-BulletPoint1"/>
        <w:jc w:val="both"/>
      </w:pPr>
      <w:r w:rsidRPr="00A823B6">
        <w:rPr>
          <w:noProof/>
          <w:lang w:val="pl-PL" w:eastAsia="pl-PL"/>
        </w:rPr>
        <w:drawing>
          <wp:inline distT="0" distB="0" distL="0" distR="0" wp14:anchorId="1DE98A58" wp14:editId="236D1D93">
            <wp:extent cx="6120130" cy="3448685"/>
            <wp:effectExtent l="0" t="0" r="0" b="0"/>
            <wp:docPr id="18" name="Obraz 18" descr="CMYK vs RGB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K vs RGB diagr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448685"/>
                    </a:xfrm>
                    <a:prstGeom prst="rect">
                      <a:avLst/>
                    </a:prstGeom>
                    <a:noFill/>
                    <a:ln>
                      <a:noFill/>
                    </a:ln>
                  </pic:spPr>
                </pic:pic>
              </a:graphicData>
            </a:graphic>
          </wp:inline>
        </w:drawing>
      </w:r>
    </w:p>
    <w:p w14:paraId="1F8542C6" w14:textId="71128150" w:rsidR="00CA2326" w:rsidRPr="00A823B6" w:rsidRDefault="004E6042" w:rsidP="00641FFE">
      <w:pPr>
        <w:pStyle w:val="rdo"/>
        <w:rPr>
          <w:lang w:val="en-GB"/>
        </w:rPr>
      </w:pPr>
      <w:r w:rsidRPr="00A823B6">
        <w:rPr>
          <w:lang w:val="en-GB"/>
        </w:rPr>
        <w:t>Source:</w:t>
      </w:r>
      <w:r w:rsidR="00CA2326" w:rsidRPr="00A823B6">
        <w:rPr>
          <w:lang w:val="en-GB"/>
        </w:rPr>
        <w:t xml:space="preserve"> </w:t>
      </w:r>
      <w:hyperlink r:id="rId57" w:history="1">
        <w:r w:rsidR="00CA2326" w:rsidRPr="00A823B6">
          <w:rPr>
            <w:rStyle w:val="Hipercze"/>
            <w:lang w:val="en-GB"/>
          </w:rPr>
          <w:t>https://trillioncreative.com/difference-between-cmyk-and-rgb/</w:t>
        </w:r>
      </w:hyperlink>
      <w:r w:rsidR="00FB3939" w:rsidRPr="00A823B6">
        <w:rPr>
          <w:rStyle w:val="Odwoanieprzypisudolnego"/>
          <w:lang w:val="en-GB"/>
        </w:rPr>
        <w:footnoteReference w:id="25"/>
      </w:r>
    </w:p>
    <w:p w14:paraId="3BB68562" w14:textId="5142472C" w:rsidR="00CC239B" w:rsidRPr="00A823B6" w:rsidRDefault="00CC239B" w:rsidP="00CC239B">
      <w:pPr>
        <w:pStyle w:val="CE-StandardText"/>
        <w:ind w:left="1418"/>
      </w:pPr>
      <w:r w:rsidRPr="00A823B6">
        <w:t xml:space="preserve">You do not need to be familiar with the detailed specifications and nature of each </w:t>
      </w:r>
      <w:r w:rsidR="002A16AE">
        <w:t>colour</w:t>
      </w:r>
      <w:r w:rsidRPr="00A823B6">
        <w:t xml:space="preserve"> mode. It </w:t>
      </w:r>
      <w:r w:rsidR="00B42291" w:rsidRPr="00A823B6">
        <w:t xml:space="preserve">is the graphic designer who </w:t>
      </w:r>
      <w:r w:rsidRPr="00A823B6">
        <w:t>must know th</w:t>
      </w:r>
      <w:r w:rsidR="00B42291" w:rsidRPr="00A823B6">
        <w:t>is</w:t>
      </w:r>
      <w:r w:rsidRPr="00A823B6">
        <w:t xml:space="preserve">. However, in order for the cooperation to work well, you need to remember what mode </w:t>
      </w:r>
      <w:r w:rsidR="00B42291" w:rsidRPr="00A823B6">
        <w:t>he</w:t>
      </w:r>
      <w:r w:rsidRPr="00A823B6">
        <w:t xml:space="preserve"> use</w:t>
      </w:r>
      <w:r w:rsidR="00B42291" w:rsidRPr="00A823B6">
        <w:t>d</w:t>
      </w:r>
      <w:r w:rsidRPr="00A823B6">
        <w:t xml:space="preserve"> when designing the material for </w:t>
      </w:r>
      <w:r w:rsidR="002A16AE" w:rsidRPr="00A823B6">
        <w:t>printing or</w:t>
      </w:r>
      <w:r w:rsidRPr="00A823B6">
        <w:t xml:space="preserve"> </w:t>
      </w:r>
      <w:r w:rsidR="00B42291" w:rsidRPr="00A823B6">
        <w:t xml:space="preserve">put him in </w:t>
      </w:r>
      <w:r w:rsidRPr="00A823B6">
        <w:t>contact with the printer</w:t>
      </w:r>
      <w:r w:rsidR="00B42291" w:rsidRPr="00A823B6">
        <w:t xml:space="preserve"> who</w:t>
      </w:r>
      <w:r w:rsidRPr="00A823B6">
        <w:t xml:space="preserve"> </w:t>
      </w:r>
      <w:r w:rsidR="00B42291" w:rsidRPr="00A823B6">
        <w:t xml:space="preserve">the material </w:t>
      </w:r>
      <w:r w:rsidRPr="00A823B6">
        <w:t xml:space="preserve">will then go to, so that he can get all the necessary information </w:t>
      </w:r>
      <w:r w:rsidR="00B42291" w:rsidRPr="00A823B6">
        <w:t>from</w:t>
      </w:r>
      <w:r w:rsidRPr="00A823B6">
        <w:t xml:space="preserve"> the source.</w:t>
      </w:r>
    </w:p>
    <w:p w14:paraId="6427D9EA" w14:textId="0EE6C167" w:rsidR="00CC239B" w:rsidRPr="00A823B6" w:rsidRDefault="00CC239B" w:rsidP="00CC239B">
      <w:pPr>
        <w:pStyle w:val="CE-StandardText"/>
        <w:ind w:left="1418"/>
      </w:pPr>
      <w:r w:rsidRPr="00A823B6">
        <w:t xml:space="preserve">Principles of choosing </w:t>
      </w:r>
      <w:r w:rsidR="002A16AE">
        <w:t>colours</w:t>
      </w:r>
      <w:r w:rsidRPr="00A823B6">
        <w:t xml:space="preserve"> - above all, </w:t>
      </w:r>
      <w:r w:rsidR="00B42291" w:rsidRPr="00A823B6">
        <w:t xml:space="preserve">the </w:t>
      </w:r>
      <w:r w:rsidR="002A16AE">
        <w:t>colours</w:t>
      </w:r>
      <w:r w:rsidRPr="00A823B6">
        <w:t xml:space="preserve"> should </w:t>
      </w:r>
      <w:r w:rsidR="004E778A" w:rsidRPr="00A823B6">
        <w:t>pertain</w:t>
      </w:r>
      <w:r w:rsidR="00B42291" w:rsidRPr="00A823B6">
        <w:rPr>
          <w:color w:val="FF0000"/>
        </w:rPr>
        <w:t xml:space="preserve"> </w:t>
      </w:r>
      <w:r w:rsidRPr="00A823B6">
        <w:t xml:space="preserve">to the </w:t>
      </w:r>
      <w:r w:rsidR="002A16AE">
        <w:t>colour</w:t>
      </w:r>
      <w:r w:rsidR="00B42291" w:rsidRPr="00A823B6">
        <w:t xml:space="preserve"> scheme</w:t>
      </w:r>
      <w:r w:rsidRPr="00A823B6">
        <w:t xml:space="preserve"> of your business. Consistent visual identification </w:t>
      </w:r>
      <w:r w:rsidR="0099229E" w:rsidRPr="00A823B6">
        <w:t>relies on</w:t>
      </w:r>
      <w:r w:rsidR="004E778A" w:rsidRPr="00A823B6">
        <w:t xml:space="preserve"> </w:t>
      </w:r>
      <w:r w:rsidRPr="00A823B6">
        <w:t xml:space="preserve">the use of a constant </w:t>
      </w:r>
      <w:r w:rsidR="002A16AE">
        <w:t>colour</w:t>
      </w:r>
      <w:r w:rsidRPr="00A823B6">
        <w:t xml:space="preserve"> combination, which facilitates the connection of our message with what we do (</w:t>
      </w:r>
      <w:r w:rsidR="0099229E" w:rsidRPr="00A823B6">
        <w:t xml:space="preserve">the </w:t>
      </w:r>
      <w:r w:rsidR="002A16AE">
        <w:t>colours</w:t>
      </w:r>
      <w:r w:rsidRPr="00A823B6">
        <w:t xml:space="preserve"> </w:t>
      </w:r>
      <w:r w:rsidR="0099229E" w:rsidRPr="00A823B6">
        <w:t xml:space="preserve">selected </w:t>
      </w:r>
      <w:r w:rsidRPr="00A823B6">
        <w:t xml:space="preserve">are used in the logo, on promotional materials, in buildings, </w:t>
      </w:r>
      <w:r w:rsidR="0099229E" w:rsidRPr="00A823B6">
        <w:t>i</w:t>
      </w:r>
      <w:r w:rsidRPr="00A823B6">
        <w:t>n the costumes of performing artists, etc.).</w:t>
      </w:r>
    </w:p>
    <w:p w14:paraId="2DA99664" w14:textId="2E80187D" w:rsidR="00CC239B" w:rsidRPr="00A823B6" w:rsidRDefault="00CC239B" w:rsidP="00CC239B">
      <w:pPr>
        <w:pStyle w:val="CE-StandardText"/>
        <w:ind w:left="1418"/>
      </w:pPr>
      <w:r w:rsidRPr="00A823B6">
        <w:t xml:space="preserve">When choosing the dominant </w:t>
      </w:r>
      <w:r w:rsidR="002A16AE">
        <w:t>colours</w:t>
      </w:r>
      <w:r w:rsidRPr="00A823B6">
        <w:t xml:space="preserve"> for our communication it is worth remembering that their meaning and associations are not a universal but a cultural issue. While in most Western countries the </w:t>
      </w:r>
      <w:r w:rsidR="002A16AE">
        <w:t>colour</w:t>
      </w:r>
      <w:r w:rsidRPr="00A823B6">
        <w:t xml:space="preserve"> of mourning is black, for example in Japan, sadness after the loss of a loved one </w:t>
      </w:r>
      <w:r w:rsidR="0099229E" w:rsidRPr="00A823B6">
        <w:t xml:space="preserve">is </w:t>
      </w:r>
      <w:r w:rsidRPr="00A823B6">
        <w:t>symboli</w:t>
      </w:r>
      <w:r w:rsidR="0099229E" w:rsidRPr="00A823B6">
        <w:t>sed by</w:t>
      </w:r>
      <w:r w:rsidRPr="00A823B6">
        <w:t xml:space="preserve"> red.</w:t>
      </w:r>
    </w:p>
    <w:p w14:paraId="35B77EDE" w14:textId="77777777" w:rsidR="0099229E" w:rsidRPr="00A823B6" w:rsidRDefault="0099229E" w:rsidP="00CC239B">
      <w:pPr>
        <w:pStyle w:val="CE-StandardText"/>
        <w:ind w:left="1418"/>
      </w:pPr>
    </w:p>
    <w:p w14:paraId="611A42C6" w14:textId="0C10D8D6" w:rsidR="00446E42" w:rsidRPr="00A823B6" w:rsidRDefault="004E6042" w:rsidP="00446E42">
      <w:pPr>
        <w:pStyle w:val="Picturestitle"/>
        <w:rPr>
          <w:lang w:val="en-GB"/>
        </w:rPr>
      </w:pPr>
      <w:r w:rsidRPr="00A823B6">
        <w:rPr>
          <w:lang w:val="en-GB"/>
        </w:rPr>
        <w:t>Figure</w:t>
      </w:r>
      <w:r w:rsidR="003131F2" w:rsidRPr="00A823B6">
        <w:rPr>
          <w:lang w:val="en-GB"/>
        </w:rPr>
        <w:t xml:space="preserve"> 18</w:t>
      </w:r>
      <w:r w:rsidR="005B0C5D" w:rsidRPr="00A823B6">
        <w:rPr>
          <w:lang w:val="en-GB"/>
        </w:rPr>
        <w:t>.</w:t>
      </w:r>
      <w:r w:rsidR="00446E42" w:rsidRPr="00A823B6">
        <w:rPr>
          <w:lang w:val="en-GB"/>
        </w:rPr>
        <w:t xml:space="preserve"> </w:t>
      </w:r>
      <w:r w:rsidR="00CC239B" w:rsidRPr="00A823B6">
        <w:rPr>
          <w:lang w:val="en-GB"/>
        </w:rPr>
        <w:t>Meaning</w:t>
      </w:r>
      <w:r w:rsidR="0099229E" w:rsidRPr="00A823B6">
        <w:rPr>
          <w:lang w:val="en-GB"/>
        </w:rPr>
        <w:t>s</w:t>
      </w:r>
      <w:r w:rsidR="00CC239B" w:rsidRPr="00A823B6">
        <w:rPr>
          <w:lang w:val="en-GB"/>
        </w:rPr>
        <w:t xml:space="preserve"> and associations of the most popular </w:t>
      </w:r>
      <w:r w:rsidR="002A16AE">
        <w:rPr>
          <w:lang w:val="en-GB"/>
        </w:rPr>
        <w:t>colours</w:t>
      </w:r>
    </w:p>
    <w:p w14:paraId="47808670" w14:textId="77777777" w:rsidR="00446E42" w:rsidRPr="00A823B6" w:rsidRDefault="00446E42" w:rsidP="00446E42">
      <w:pPr>
        <w:pStyle w:val="Picturestitle"/>
        <w:rPr>
          <w:lang w:val="en-GB"/>
        </w:rPr>
      </w:pPr>
      <w:r w:rsidRPr="00A823B6">
        <w:rPr>
          <w:noProof/>
          <w:lang w:eastAsia="pl-PL"/>
        </w:rPr>
        <w:lastRenderedPageBreak/>
        <w:drawing>
          <wp:inline distT="0" distB="0" distL="0" distR="0" wp14:anchorId="5B831FD1" wp14:editId="37D0E882">
            <wp:extent cx="6108065" cy="7642860"/>
            <wp:effectExtent l="0" t="19050" r="45085" b="152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8B24EBB" w14:textId="1CAAD88D" w:rsidR="00446E42" w:rsidRPr="00A823B6" w:rsidRDefault="004E6042" w:rsidP="00446E42">
      <w:pPr>
        <w:pStyle w:val="CE-BulletPoint1"/>
        <w:ind w:left="284" w:hanging="284"/>
      </w:pPr>
      <w:r w:rsidRPr="00A823B6">
        <w:rPr>
          <w:i/>
          <w:lang w:eastAsia="de-AT"/>
        </w:rPr>
        <w:t>Source:</w:t>
      </w:r>
      <w:r w:rsidR="00446E42" w:rsidRPr="00A823B6">
        <w:rPr>
          <w:i/>
          <w:lang w:eastAsia="de-AT"/>
        </w:rPr>
        <w:t xml:space="preserve"> </w:t>
      </w:r>
      <w:r w:rsidR="00CC239B" w:rsidRPr="00A823B6">
        <w:rPr>
          <w:i/>
          <w:lang w:eastAsia="de-AT"/>
        </w:rPr>
        <w:t>developed on the basis of</w:t>
      </w:r>
      <w:r w:rsidR="00446E42" w:rsidRPr="00A823B6">
        <w:rPr>
          <w:i/>
          <w:lang w:eastAsia="de-AT"/>
        </w:rPr>
        <w:t xml:space="preserve"> </w:t>
      </w:r>
      <w:hyperlink r:id="rId63" w:history="1">
        <w:r w:rsidR="001E1AD6" w:rsidRPr="00A823B6">
          <w:rPr>
            <w:rStyle w:val="Hipercze"/>
            <w:i/>
            <w:lang w:eastAsia="de-AT"/>
          </w:rPr>
          <w:t>https://edugrafia.pl/jak-stosowac-kolory-w-reklamach-bannerowych</w:t>
        </w:r>
        <w:r w:rsidR="001E1AD6" w:rsidRPr="00A823B6">
          <w:rPr>
            <w:rStyle w:val="Hipercze"/>
          </w:rPr>
          <w:t>/</w:t>
        </w:r>
      </w:hyperlink>
      <w:r w:rsidR="00446E42" w:rsidRPr="00A823B6">
        <w:rPr>
          <w:rStyle w:val="Odwoanieprzypisudolnego"/>
        </w:rPr>
        <w:footnoteReference w:id="26"/>
      </w:r>
    </w:p>
    <w:p w14:paraId="541514FA" w14:textId="7981BC7B" w:rsidR="005737AD" w:rsidRPr="00A823B6" w:rsidRDefault="005737AD" w:rsidP="005737AD">
      <w:pPr>
        <w:pStyle w:val="CE-StandardText"/>
        <w:ind w:left="1418"/>
      </w:pPr>
      <w:r w:rsidRPr="00A823B6">
        <w:lastRenderedPageBreak/>
        <w:t xml:space="preserve">Choosing </w:t>
      </w:r>
      <w:r w:rsidR="002A16AE">
        <w:t>colours</w:t>
      </w:r>
      <w:r w:rsidRPr="00A823B6">
        <w:t xml:space="preserve"> is n</w:t>
      </w:r>
      <w:r w:rsidR="004B4C20" w:rsidRPr="00A823B6">
        <w:t>either</w:t>
      </w:r>
      <w:r w:rsidRPr="00A823B6">
        <w:t xml:space="preserve"> easy </w:t>
      </w:r>
      <w:r w:rsidR="004B4C20" w:rsidRPr="00A823B6">
        <w:t>n</w:t>
      </w:r>
      <w:r w:rsidRPr="00A823B6">
        <w:t>or obvious. Like any creative activity, it e</w:t>
      </w:r>
      <w:r w:rsidR="00AC62A6" w:rsidRPr="00A823B6">
        <w:t>ludes</w:t>
      </w:r>
      <w:r w:rsidRPr="00A823B6">
        <w:t xml:space="preserve"> simple schemes. Even the general associations presented in Figure 18 are not a simple recipe for effective </w:t>
      </w:r>
      <w:r w:rsidR="002A16AE">
        <w:t>colour</w:t>
      </w:r>
      <w:r w:rsidRPr="00A823B6">
        <w:t xml:space="preserve"> matching. One can point out many exceptions, for example, </w:t>
      </w:r>
      <w:r w:rsidR="004B4C20" w:rsidRPr="00A823B6">
        <w:t>in the case of a</w:t>
      </w:r>
      <w:r w:rsidRPr="00A823B6">
        <w:t xml:space="preserve"> creative activity, which </w:t>
      </w:r>
      <w:r w:rsidR="00FC6D3B" w:rsidRPr="00A823B6">
        <w:t>as the name suggests,</w:t>
      </w:r>
      <w:r w:rsidRPr="00A823B6">
        <w:t xml:space="preserve"> is creative</w:t>
      </w:r>
      <w:r w:rsidR="00FC6D3B" w:rsidRPr="00A823B6">
        <w:t xml:space="preserve"> by nature,</w:t>
      </w:r>
      <w:r w:rsidRPr="00A823B6">
        <w:t xml:space="preserve"> </w:t>
      </w:r>
      <w:r w:rsidR="004B4C20" w:rsidRPr="00A823B6">
        <w:t xml:space="preserve">should we </w:t>
      </w:r>
      <w:r w:rsidRPr="00A823B6">
        <w:t xml:space="preserve">necessarily emphasize this feature by using orange </w:t>
      </w:r>
      <w:r w:rsidR="002A16AE">
        <w:t>colour</w:t>
      </w:r>
      <w:r w:rsidRPr="00A823B6">
        <w:t>?</w:t>
      </w:r>
    </w:p>
    <w:p w14:paraId="647A93CB" w14:textId="121ACDB3" w:rsidR="005737AD" w:rsidRPr="00A823B6" w:rsidRDefault="005737AD" w:rsidP="005737AD">
      <w:pPr>
        <w:pStyle w:val="CE-StandardText"/>
        <w:ind w:left="1418"/>
      </w:pPr>
      <w:r w:rsidRPr="00A823B6">
        <w:t xml:space="preserve">Much also depends on what effect we want to achieve. If we </w:t>
      </w:r>
      <w:r w:rsidR="004B4C20" w:rsidRPr="00A823B6">
        <w:t xml:space="preserve">are </w:t>
      </w:r>
      <w:r w:rsidRPr="00A823B6">
        <w:t>organi</w:t>
      </w:r>
      <w:r w:rsidR="004B4C20" w:rsidRPr="00A823B6">
        <w:t>sing</w:t>
      </w:r>
      <w:r w:rsidRPr="00A823B6">
        <w:t xml:space="preserve"> a serious evening </w:t>
      </w:r>
      <w:r w:rsidR="004B4C20" w:rsidRPr="00A823B6">
        <w:t xml:space="preserve">poem </w:t>
      </w:r>
      <w:r w:rsidRPr="00A823B6">
        <w:t>recital, black c</w:t>
      </w:r>
      <w:r w:rsidR="004B4C20" w:rsidRPr="00A823B6">
        <w:t>ould</w:t>
      </w:r>
      <w:r w:rsidRPr="00A823B6">
        <w:t xml:space="preserve"> be a good choice. We do a dance that is full of passion? Let's </w:t>
      </w:r>
      <w:r w:rsidR="004B4C20" w:rsidRPr="00A823B6">
        <w:t>go for</w:t>
      </w:r>
      <w:r w:rsidRPr="00A823B6">
        <w:t xml:space="preserve"> red. When our work is characterized by minimalism - white will turn out to be the right </w:t>
      </w:r>
      <w:r w:rsidR="002A16AE">
        <w:t>colour</w:t>
      </w:r>
      <w:r w:rsidRPr="00A823B6">
        <w:t>.</w:t>
      </w:r>
    </w:p>
    <w:p w14:paraId="4BB4E3A5" w14:textId="7274B142" w:rsidR="005737AD" w:rsidRPr="00A823B6" w:rsidRDefault="005737AD" w:rsidP="005737AD">
      <w:pPr>
        <w:pStyle w:val="CE-StandardText"/>
        <w:ind w:left="1418"/>
      </w:pPr>
      <w:r w:rsidRPr="00A823B6">
        <w:t xml:space="preserve">In fact, in the case of artistic activity, matching </w:t>
      </w:r>
      <w:r w:rsidR="002A16AE">
        <w:t>colours</w:t>
      </w:r>
      <w:r w:rsidRPr="00A823B6">
        <w:t xml:space="preserve"> is particularly difficult. In the end, it</w:t>
      </w:r>
      <w:r w:rsidR="00A62832" w:rsidRPr="00A823B6">
        <w:t xml:space="preserve"> i</w:t>
      </w:r>
      <w:r w:rsidRPr="00A823B6">
        <w:t>s a creative activity, where</w:t>
      </w:r>
      <w:r w:rsidR="00B642DE" w:rsidRPr="00A823B6">
        <w:t xml:space="preserve"> what</w:t>
      </w:r>
      <w:r w:rsidRPr="00A823B6">
        <w:t xml:space="preserve"> </w:t>
      </w:r>
      <w:r w:rsidR="00B642DE" w:rsidRPr="00A823B6">
        <w:t xml:space="preserve">counts is </w:t>
      </w:r>
      <w:r w:rsidRPr="00A823B6">
        <w:t>creativity, breaking patterns, and distinguishing yourself through remarkable combinations. This m</w:t>
      </w:r>
      <w:r w:rsidR="00B642DE" w:rsidRPr="00A823B6">
        <w:t>ean</w:t>
      </w:r>
      <w:r w:rsidRPr="00A823B6">
        <w:t xml:space="preserve">s </w:t>
      </w:r>
      <w:r w:rsidR="00B642DE" w:rsidRPr="00A823B6">
        <w:t xml:space="preserve">that </w:t>
      </w:r>
      <w:r w:rsidRPr="00A823B6">
        <w:t xml:space="preserve">even </w:t>
      </w:r>
      <w:r w:rsidR="002A16AE">
        <w:t>colours</w:t>
      </w:r>
      <w:r w:rsidRPr="00A823B6">
        <w:t xml:space="preserve"> </w:t>
      </w:r>
      <w:r w:rsidR="00B642DE" w:rsidRPr="00A823B6">
        <w:t xml:space="preserve">that </w:t>
      </w:r>
      <w:r w:rsidRPr="00A823B6">
        <w:t xml:space="preserve">generally do not fit into creative activity, such as brown or green, can find </w:t>
      </w:r>
      <w:r w:rsidR="00B642DE" w:rsidRPr="00A823B6">
        <w:t>a</w:t>
      </w:r>
      <w:r w:rsidRPr="00A823B6">
        <w:t xml:space="preserve"> place in visual identification. The most important thing is that the </w:t>
      </w:r>
      <w:r w:rsidR="002A16AE">
        <w:t>colours</w:t>
      </w:r>
      <w:r w:rsidRPr="00A823B6">
        <w:t xml:space="preserve"> chosen should be consistent with all our other activities, harmoniously </w:t>
      </w:r>
      <w:r w:rsidR="00B80B1B" w:rsidRPr="00A823B6">
        <w:t>dovetailed</w:t>
      </w:r>
      <w:r w:rsidR="00AC62A6" w:rsidRPr="00A823B6">
        <w:rPr>
          <w:color w:val="FF0000"/>
        </w:rPr>
        <w:t xml:space="preserve"> </w:t>
      </w:r>
      <w:r w:rsidRPr="00A823B6">
        <w:t>with our entire vision.</w:t>
      </w:r>
    </w:p>
    <w:p w14:paraId="5A14686F" w14:textId="326A1AE4" w:rsidR="005737AD" w:rsidRPr="00A823B6" w:rsidRDefault="005737AD" w:rsidP="005737AD">
      <w:pPr>
        <w:pStyle w:val="CE-StandardText"/>
        <w:ind w:left="1418"/>
      </w:pPr>
      <w:r w:rsidRPr="00A823B6">
        <w:t xml:space="preserve">However, if you would prefer some help that would automate the combination of </w:t>
      </w:r>
      <w:r w:rsidR="002A16AE">
        <w:t>colours</w:t>
      </w:r>
      <w:r w:rsidRPr="00A823B6">
        <w:t xml:space="preserve"> in a </w:t>
      </w:r>
      <w:r w:rsidR="00DF1416" w:rsidRPr="00A823B6">
        <w:t xml:space="preserve">certain </w:t>
      </w:r>
      <w:r w:rsidRPr="00A823B6">
        <w:t>way, you can always use ready-made tools, such as:</w:t>
      </w:r>
    </w:p>
    <w:p w14:paraId="4687B2D5" w14:textId="77777777" w:rsidR="009E2E70" w:rsidRPr="009B2888" w:rsidRDefault="009E2E70" w:rsidP="009E2E70">
      <w:pPr>
        <w:pStyle w:val="CE-BulletPoint1"/>
        <w:numPr>
          <w:ilvl w:val="0"/>
          <w:numId w:val="28"/>
        </w:numPr>
        <w:ind w:left="1843"/>
        <w:rPr>
          <w:lang w:val="pl-PL"/>
        </w:rPr>
      </w:pPr>
      <w:proofErr w:type="spellStart"/>
      <w:r w:rsidRPr="009B2888">
        <w:rPr>
          <w:lang w:val="pl-PL"/>
        </w:rPr>
        <w:t>Paletton</w:t>
      </w:r>
      <w:proofErr w:type="spellEnd"/>
    </w:p>
    <w:p w14:paraId="5EE4651A"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Color.hailpixel</w:t>
      </w:r>
      <w:proofErr w:type="spellEnd"/>
    </w:p>
    <w:p w14:paraId="7B077A79"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Colorhunt</w:t>
      </w:r>
      <w:proofErr w:type="spellEnd"/>
    </w:p>
    <w:p w14:paraId="68F2609A"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Colorfulgradients.tumblr</w:t>
      </w:r>
      <w:proofErr w:type="spellEnd"/>
    </w:p>
    <w:p w14:paraId="3570DC79" w14:textId="77777777" w:rsidR="009E2E70" w:rsidRPr="009B2888" w:rsidRDefault="009E2E70" w:rsidP="009E2E70">
      <w:pPr>
        <w:pStyle w:val="CE-BulletPoint1"/>
        <w:numPr>
          <w:ilvl w:val="0"/>
          <w:numId w:val="28"/>
        </w:numPr>
        <w:ind w:left="1843"/>
        <w:rPr>
          <w:lang w:val="pl-PL"/>
        </w:rPr>
      </w:pPr>
      <w:proofErr w:type="spellStart"/>
      <w:r w:rsidRPr="009B2888">
        <w:rPr>
          <w:lang w:val="pl-PL"/>
        </w:rPr>
        <w:t>Brandcolors</w:t>
      </w:r>
      <w:proofErr w:type="spellEnd"/>
    </w:p>
    <w:p w14:paraId="45C6D058" w14:textId="77777777" w:rsidR="009E2E70" w:rsidRPr="009B2888" w:rsidRDefault="009E2E70" w:rsidP="009E2E70">
      <w:pPr>
        <w:pStyle w:val="CE-BulletPoint1"/>
        <w:numPr>
          <w:ilvl w:val="0"/>
          <w:numId w:val="28"/>
        </w:numPr>
        <w:ind w:left="1843"/>
        <w:rPr>
          <w:lang w:val="pl-PL"/>
        </w:rPr>
      </w:pPr>
      <w:r w:rsidRPr="009B2888">
        <w:rPr>
          <w:lang w:val="pl-PL"/>
        </w:rPr>
        <w:t>Colordrop.io</w:t>
      </w:r>
    </w:p>
    <w:p w14:paraId="77339742"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Coolors.co</w:t>
      </w:r>
      <w:proofErr w:type="spellEnd"/>
    </w:p>
    <w:p w14:paraId="113EB045"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Color-hex</w:t>
      </w:r>
      <w:proofErr w:type="spellEnd"/>
    </w:p>
    <w:p w14:paraId="2CFD131F"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Color.adobe</w:t>
      </w:r>
      <w:proofErr w:type="spellEnd"/>
    </w:p>
    <w:p w14:paraId="03D34DC1"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Colourlovers</w:t>
      </w:r>
      <w:proofErr w:type="spellEnd"/>
    </w:p>
    <w:p w14:paraId="5C5A8F26" w14:textId="77777777" w:rsidR="009E2E70" w:rsidRPr="009B2888" w:rsidRDefault="009E2E70" w:rsidP="009E2E70">
      <w:pPr>
        <w:pStyle w:val="CE-BulletPoint1"/>
        <w:numPr>
          <w:ilvl w:val="0"/>
          <w:numId w:val="28"/>
        </w:numPr>
        <w:ind w:left="1843"/>
        <w:rPr>
          <w:lang w:val="pl-PL"/>
        </w:rPr>
      </w:pPr>
      <w:proofErr w:type="spellStart"/>
      <w:r w:rsidRPr="009B2888">
        <w:rPr>
          <w:lang w:val="pl-PL"/>
        </w:rPr>
        <w:t>Materialpalette</w:t>
      </w:r>
      <w:proofErr w:type="spellEnd"/>
    </w:p>
    <w:p w14:paraId="19327AD3" w14:textId="77777777" w:rsidR="009E2E70" w:rsidRPr="009B2888" w:rsidRDefault="009E2E70" w:rsidP="009E2E70">
      <w:pPr>
        <w:pStyle w:val="CE-BulletPoint1"/>
        <w:numPr>
          <w:ilvl w:val="0"/>
          <w:numId w:val="28"/>
        </w:numPr>
        <w:ind w:left="1843"/>
        <w:rPr>
          <w:lang w:val="pl-PL"/>
        </w:rPr>
      </w:pPr>
      <w:proofErr w:type="spellStart"/>
      <w:r w:rsidRPr="009B2888">
        <w:rPr>
          <w:lang w:val="pl-PL"/>
        </w:rPr>
        <w:t>Flatuicolors</w:t>
      </w:r>
      <w:proofErr w:type="spellEnd"/>
    </w:p>
    <w:p w14:paraId="409EB836"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Colorsafe.co</w:t>
      </w:r>
      <w:proofErr w:type="spellEnd"/>
    </w:p>
    <w:p w14:paraId="240DB501"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Colorsupplyyy</w:t>
      </w:r>
      <w:proofErr w:type="spellEnd"/>
    </w:p>
    <w:p w14:paraId="3CE5A27B"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Colourco</w:t>
      </w:r>
      <w:proofErr w:type="spellEnd"/>
    </w:p>
    <w:p w14:paraId="50972E96" w14:textId="77777777" w:rsidR="009E2E70" w:rsidRPr="009B2888" w:rsidRDefault="009E2E70" w:rsidP="009E2E70">
      <w:pPr>
        <w:pStyle w:val="CE-BulletPoint1"/>
        <w:numPr>
          <w:ilvl w:val="0"/>
          <w:numId w:val="28"/>
        </w:numPr>
        <w:ind w:left="1843"/>
        <w:rPr>
          <w:lang w:val="pl-PL"/>
        </w:rPr>
      </w:pPr>
      <w:proofErr w:type="spellStart"/>
      <w:r w:rsidRPr="009B2888">
        <w:rPr>
          <w:lang w:val="pl-PL"/>
        </w:rPr>
        <w:t>Labs.tineye</w:t>
      </w:r>
      <w:proofErr w:type="spellEnd"/>
    </w:p>
    <w:p w14:paraId="52E30B87" w14:textId="77777777" w:rsidR="009E2E70" w:rsidRPr="009B2888" w:rsidRDefault="009E2E70" w:rsidP="009E2E70">
      <w:pPr>
        <w:pStyle w:val="CE-BulletPoint1"/>
        <w:numPr>
          <w:ilvl w:val="0"/>
          <w:numId w:val="28"/>
        </w:numPr>
        <w:ind w:left="1843"/>
        <w:rPr>
          <w:lang w:val="pl-PL"/>
        </w:rPr>
      </w:pPr>
      <w:r w:rsidRPr="009B2888">
        <w:rPr>
          <w:lang w:val="pl-PL"/>
        </w:rPr>
        <w:t>Palettable.io</w:t>
      </w:r>
    </w:p>
    <w:p w14:paraId="6B3E2E7B" w14:textId="77777777" w:rsidR="009E2E70" w:rsidRPr="009B2888" w:rsidRDefault="009E2E70" w:rsidP="009E2E70">
      <w:pPr>
        <w:pStyle w:val="CE-BulletPoint1"/>
        <w:numPr>
          <w:ilvl w:val="0"/>
          <w:numId w:val="28"/>
        </w:numPr>
        <w:ind w:left="1843"/>
        <w:rPr>
          <w:lang w:val="pl-PL"/>
        </w:rPr>
      </w:pPr>
      <w:r w:rsidRPr="009B2888">
        <w:rPr>
          <w:lang w:val="pl-PL"/>
        </w:rPr>
        <w:t>Canva.com/</w:t>
      </w:r>
      <w:proofErr w:type="spellStart"/>
      <w:r w:rsidRPr="009B2888">
        <w:rPr>
          <w:lang w:val="pl-PL"/>
        </w:rPr>
        <w:t>color-palette</w:t>
      </w:r>
      <w:proofErr w:type="spellEnd"/>
    </w:p>
    <w:p w14:paraId="4B8A08DD" w14:textId="77777777" w:rsidR="009E2E70" w:rsidRPr="009B2888" w:rsidRDefault="009E2E70" w:rsidP="009E2E70">
      <w:pPr>
        <w:pStyle w:val="CE-BulletPoint1"/>
        <w:numPr>
          <w:ilvl w:val="0"/>
          <w:numId w:val="28"/>
        </w:numPr>
        <w:ind w:left="1843"/>
        <w:rPr>
          <w:lang w:val="pl-PL"/>
        </w:rPr>
      </w:pPr>
      <w:proofErr w:type="spellStart"/>
      <w:r w:rsidRPr="009B2888">
        <w:rPr>
          <w:lang w:val="pl-PL"/>
        </w:rPr>
        <w:t>Colorfavs</w:t>
      </w:r>
      <w:proofErr w:type="spellEnd"/>
    </w:p>
    <w:p w14:paraId="0982DA95" w14:textId="77777777" w:rsidR="009E2E70" w:rsidRPr="00D95C64" w:rsidRDefault="009E2E70" w:rsidP="009E2E70">
      <w:pPr>
        <w:pStyle w:val="CE-BulletPoint1"/>
        <w:numPr>
          <w:ilvl w:val="0"/>
          <w:numId w:val="28"/>
        </w:numPr>
        <w:ind w:left="1843"/>
        <w:rPr>
          <w:lang w:val="pl-PL"/>
        </w:rPr>
      </w:pPr>
      <w:proofErr w:type="spellStart"/>
      <w:r w:rsidRPr="009B2888">
        <w:rPr>
          <w:lang w:val="pl-PL"/>
        </w:rPr>
        <w:t>Colrd</w:t>
      </w:r>
      <w:proofErr w:type="spellEnd"/>
    </w:p>
    <w:p w14:paraId="335E6EE7" w14:textId="541E7181" w:rsidR="000A7B5A" w:rsidRPr="00A823B6" w:rsidRDefault="004E6042" w:rsidP="000A7B5A">
      <w:pPr>
        <w:pStyle w:val="CE-Headline1"/>
        <w:rPr>
          <w:noProof w:val="0"/>
        </w:rPr>
      </w:pPr>
      <w:r w:rsidRPr="00A823B6">
        <w:rPr>
          <w:noProof w:val="0"/>
        </w:rPr>
        <w:t>Fonts</w:t>
      </w:r>
    </w:p>
    <w:p w14:paraId="78B34E4B" w14:textId="2DFBBB59" w:rsidR="005737AD" w:rsidRPr="00A823B6" w:rsidRDefault="005737AD" w:rsidP="005737AD">
      <w:pPr>
        <w:pStyle w:val="CE-BulletPoint1"/>
        <w:ind w:left="1418"/>
      </w:pPr>
      <w:r w:rsidRPr="00A823B6">
        <w:t xml:space="preserve">When dealing with visual coherence and the preparation of promotional materials, attention should be paid not only to the </w:t>
      </w:r>
      <w:r w:rsidR="002A16AE">
        <w:t>colours</w:t>
      </w:r>
      <w:r w:rsidRPr="00A823B6">
        <w:t xml:space="preserve"> chosen but also to the fonts used. It</w:t>
      </w:r>
      <w:r w:rsidR="00A62832" w:rsidRPr="00A823B6">
        <w:t xml:space="preserve"> i</w:t>
      </w:r>
      <w:r w:rsidRPr="00A823B6">
        <w:t>s</w:t>
      </w:r>
      <w:r w:rsidR="005E03B9" w:rsidRPr="00A823B6">
        <w:t xml:space="preserve"> </w:t>
      </w:r>
      <w:r w:rsidR="005E03B9" w:rsidRPr="00A823B6">
        <w:lastRenderedPageBreak/>
        <w:t>worth knowing</w:t>
      </w:r>
      <w:r w:rsidRPr="00A823B6">
        <w:t xml:space="preserve"> that individual typefaces have their use in printing, and others on computer displays, while the shape of individual letters can affect even the reception of the message.</w:t>
      </w:r>
    </w:p>
    <w:p w14:paraId="07021164" w14:textId="77777777" w:rsidR="005737AD" w:rsidRPr="00A823B6" w:rsidRDefault="005737AD" w:rsidP="005737AD">
      <w:pPr>
        <w:pStyle w:val="CE-BulletPoint1"/>
        <w:ind w:left="1418"/>
        <w:jc w:val="both"/>
      </w:pPr>
      <w:r w:rsidRPr="00A823B6">
        <w:t>The fonts are divided into two basic types:</w:t>
      </w:r>
    </w:p>
    <w:p w14:paraId="208F1D09" w14:textId="5918C6AF" w:rsidR="005737AD" w:rsidRPr="00A823B6" w:rsidRDefault="005737AD" w:rsidP="005737AD">
      <w:pPr>
        <w:pStyle w:val="CE-BulletPoint2"/>
        <w:ind w:left="1701" w:hanging="284"/>
        <w:jc w:val="both"/>
        <w:rPr>
          <w:i/>
        </w:rPr>
      </w:pPr>
      <w:r w:rsidRPr="00A823B6">
        <w:rPr>
          <w:i/>
        </w:rPr>
        <w:t>Sans-serif - characterized by simplicity</w:t>
      </w:r>
      <w:r w:rsidR="005E03B9" w:rsidRPr="00A823B6">
        <w:rPr>
          <w:i/>
        </w:rPr>
        <w:t xml:space="preserve"> and a</w:t>
      </w:r>
      <w:r w:rsidRPr="00A823B6">
        <w:rPr>
          <w:i/>
        </w:rPr>
        <w:t xml:space="preserve"> lack of additional frills. These fonts are especially popular on the Internet (and </w:t>
      </w:r>
      <w:r w:rsidR="005E03B9" w:rsidRPr="00A823B6">
        <w:rPr>
          <w:i/>
        </w:rPr>
        <w:t xml:space="preserve">in </w:t>
      </w:r>
      <w:r w:rsidRPr="00A823B6">
        <w:rPr>
          <w:i/>
        </w:rPr>
        <w:t>electronic documents), where, due to the specificity of screens and scalability (i</w:t>
      </w:r>
      <w:r w:rsidR="005E03B9" w:rsidRPr="00A823B6">
        <w:rPr>
          <w:i/>
        </w:rPr>
        <w:t>.</w:t>
      </w:r>
      <w:r w:rsidRPr="00A823B6">
        <w:rPr>
          <w:i/>
        </w:rPr>
        <w:t>e</w:t>
      </w:r>
      <w:r w:rsidR="005E03B9" w:rsidRPr="00A823B6">
        <w:rPr>
          <w:i/>
        </w:rPr>
        <w:t>.</w:t>
      </w:r>
      <w:r w:rsidRPr="00A823B6">
        <w:rPr>
          <w:i/>
        </w:rPr>
        <w:t xml:space="preserve"> zooming in and out of the image), they are better suited for displaying content.</w:t>
      </w:r>
    </w:p>
    <w:p w14:paraId="6219EF62" w14:textId="0ECB3450" w:rsidR="005737AD" w:rsidRPr="00A823B6" w:rsidRDefault="005737AD" w:rsidP="005737AD">
      <w:pPr>
        <w:pStyle w:val="CE-BulletPoint2"/>
        <w:ind w:left="1701" w:hanging="284"/>
        <w:jc w:val="both"/>
        <w:rPr>
          <w:i/>
        </w:rPr>
      </w:pPr>
      <w:r w:rsidRPr="00A823B6">
        <w:rPr>
          <w:i/>
        </w:rPr>
        <w:t xml:space="preserve">Serif - used primarily in print, where they are easier to read (unlike on </w:t>
      </w:r>
      <w:r w:rsidR="005E03B9" w:rsidRPr="00A823B6">
        <w:rPr>
          <w:i/>
        </w:rPr>
        <w:t>a</w:t>
      </w:r>
      <w:r w:rsidRPr="00A823B6">
        <w:rPr>
          <w:i/>
        </w:rPr>
        <w:t xml:space="preserve"> monitor), and because of their elegance and ornamentation, these fonts are also useful to emphasize the aesthetic side of </w:t>
      </w:r>
      <w:r w:rsidR="00B80B1B">
        <w:rPr>
          <w:i/>
        </w:rPr>
        <w:t>a</w:t>
      </w:r>
      <w:r w:rsidRPr="00A823B6">
        <w:rPr>
          <w:i/>
        </w:rPr>
        <w:t xml:space="preserve"> </w:t>
      </w:r>
      <w:r w:rsidR="005E03B9" w:rsidRPr="00A823B6">
        <w:rPr>
          <w:i/>
        </w:rPr>
        <w:t>written</w:t>
      </w:r>
      <w:r w:rsidRPr="00A823B6">
        <w:rPr>
          <w:i/>
        </w:rPr>
        <w:t xml:space="preserve"> text.</w:t>
      </w:r>
    </w:p>
    <w:p w14:paraId="55347E79" w14:textId="49249D54" w:rsidR="00591D02" w:rsidRPr="00A823B6" w:rsidRDefault="004E6042" w:rsidP="002C1775">
      <w:pPr>
        <w:pStyle w:val="Picturestitle"/>
        <w:rPr>
          <w:lang w:val="en-GB"/>
        </w:rPr>
      </w:pPr>
      <w:r w:rsidRPr="00A823B6">
        <w:rPr>
          <w:lang w:val="en-GB"/>
        </w:rPr>
        <w:t>Figure</w:t>
      </w:r>
      <w:r w:rsidR="003131F2" w:rsidRPr="00A823B6">
        <w:rPr>
          <w:lang w:val="en-GB"/>
        </w:rPr>
        <w:t xml:space="preserve"> 19</w:t>
      </w:r>
      <w:r w:rsidR="002C1775" w:rsidRPr="00A823B6">
        <w:rPr>
          <w:lang w:val="en-GB"/>
        </w:rPr>
        <w:t xml:space="preserve">. </w:t>
      </w:r>
      <w:r w:rsidR="005737AD" w:rsidRPr="00A823B6">
        <w:rPr>
          <w:lang w:val="en-GB"/>
        </w:rPr>
        <w:t>Comparison of the letter "F" in serif type (left) and sans-serif (right)</w:t>
      </w:r>
    </w:p>
    <w:p w14:paraId="755F09AF" w14:textId="3A20E5CC" w:rsidR="00974D78" w:rsidRPr="00A823B6" w:rsidRDefault="00974D78" w:rsidP="00974D78">
      <w:pPr>
        <w:pStyle w:val="CE-BulletPoint2"/>
        <w:numPr>
          <w:ilvl w:val="0"/>
          <w:numId w:val="0"/>
        </w:numPr>
        <w:ind w:left="1701"/>
        <w:jc w:val="center"/>
        <w:rPr>
          <w:i/>
          <w:color w:val="FF0000"/>
        </w:rPr>
      </w:pPr>
      <w:r w:rsidRPr="00A823B6">
        <w:rPr>
          <w:noProof/>
          <w:lang w:val="pl-PL" w:eastAsia="pl-PL"/>
        </w:rPr>
        <w:drawing>
          <wp:inline distT="0" distB="0" distL="0" distR="0" wp14:anchorId="1ABDE010" wp14:editId="7AD1B02F">
            <wp:extent cx="4406747" cy="2438400"/>
            <wp:effectExtent l="0" t="0" r="0" b="0"/>
            <wp:docPr id="28" name="Obraz 28" descr="Serif vs Sans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if vs Sans for Pri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1799" cy="2441195"/>
                    </a:xfrm>
                    <a:prstGeom prst="rect">
                      <a:avLst/>
                    </a:prstGeom>
                    <a:noFill/>
                    <a:ln>
                      <a:noFill/>
                    </a:ln>
                  </pic:spPr>
                </pic:pic>
              </a:graphicData>
            </a:graphic>
          </wp:inline>
        </w:drawing>
      </w:r>
    </w:p>
    <w:p w14:paraId="1B1C9575" w14:textId="4D49FC15" w:rsidR="002C1775" w:rsidRPr="00A823B6" w:rsidRDefault="004E6042" w:rsidP="002C1775">
      <w:pPr>
        <w:pStyle w:val="rdo"/>
        <w:rPr>
          <w:lang w:val="en-GB"/>
        </w:rPr>
      </w:pPr>
      <w:r w:rsidRPr="00A823B6">
        <w:rPr>
          <w:lang w:val="en-GB"/>
        </w:rPr>
        <w:t>Source:</w:t>
      </w:r>
      <w:r w:rsidR="002C1775" w:rsidRPr="00A823B6">
        <w:rPr>
          <w:lang w:val="en-GB"/>
        </w:rPr>
        <w:t xml:space="preserve"> </w:t>
      </w:r>
      <w:hyperlink r:id="rId65" w:history="1">
        <w:r w:rsidR="00035CA6" w:rsidRPr="00A823B6">
          <w:rPr>
            <w:rStyle w:val="Hipercze"/>
            <w:lang w:val="en-GB"/>
          </w:rPr>
          <w:t>https://www.fonts.com/content/learning/fontology/level-1/type-anatomy/serif-vs-sans-for-text-in-print</w:t>
        </w:r>
      </w:hyperlink>
      <w:r w:rsidR="002C1775" w:rsidRPr="00A823B6">
        <w:rPr>
          <w:rStyle w:val="Odwoanieprzypisudolnego"/>
          <w:lang w:val="en-GB"/>
        </w:rPr>
        <w:footnoteReference w:id="27"/>
      </w:r>
    </w:p>
    <w:p w14:paraId="2F41E18D" w14:textId="1733FEA2" w:rsidR="005737AD" w:rsidRPr="00A823B6" w:rsidRDefault="005737AD" w:rsidP="005737AD">
      <w:pPr>
        <w:pStyle w:val="CE-BulletPoint1"/>
        <w:ind w:left="1418"/>
      </w:pPr>
      <w:r w:rsidRPr="00A823B6">
        <w:t xml:space="preserve">Figure 19 shows the difference between serif and sans-serif fonts. It is related to the occurrence (or not) of the so-called serifs, which are additional </w:t>
      </w:r>
      <w:r w:rsidR="005E03B9" w:rsidRPr="00A823B6">
        <w:t xml:space="preserve">ornamentation of </w:t>
      </w:r>
      <w:r w:rsidRPr="00A823B6">
        <w:t>letter</w:t>
      </w:r>
      <w:r w:rsidR="005E03B9" w:rsidRPr="00A823B6">
        <w:t>s</w:t>
      </w:r>
      <w:r w:rsidRPr="00A823B6">
        <w:t>.</w:t>
      </w:r>
    </w:p>
    <w:p w14:paraId="2AA0A881" w14:textId="77777777" w:rsidR="005737AD" w:rsidRPr="00A823B6" w:rsidRDefault="005737AD" w:rsidP="005737AD">
      <w:pPr>
        <w:pStyle w:val="CE-BulletPoint1"/>
        <w:ind w:left="1418"/>
        <w:jc w:val="both"/>
      </w:pPr>
      <w:r w:rsidRPr="00A823B6">
        <w:t>Examples of sans-serif fonts:</w:t>
      </w:r>
    </w:p>
    <w:p w14:paraId="21A67AC9" w14:textId="77777777" w:rsidR="001F396E" w:rsidRPr="00FF667B" w:rsidRDefault="001F396E" w:rsidP="002D403C">
      <w:pPr>
        <w:pStyle w:val="CE-BulletPoint1"/>
        <w:numPr>
          <w:ilvl w:val="0"/>
          <w:numId w:val="28"/>
        </w:numPr>
        <w:ind w:left="1843"/>
        <w:rPr>
          <w:rFonts w:asciiTheme="minorHAnsi" w:hAnsiTheme="minorHAnsi" w:cs="Arial"/>
        </w:rPr>
      </w:pPr>
      <w:r w:rsidRPr="00FF667B">
        <w:rPr>
          <w:rFonts w:asciiTheme="minorHAnsi" w:hAnsiTheme="minorHAnsi" w:cs="Arial"/>
        </w:rPr>
        <w:t>Arial</w:t>
      </w:r>
      <w:r w:rsidR="000C0682" w:rsidRPr="00FF667B">
        <w:rPr>
          <w:rFonts w:asciiTheme="minorHAnsi" w:hAnsiTheme="minorHAnsi" w:cs="Arial"/>
        </w:rPr>
        <w:t>,</w:t>
      </w:r>
    </w:p>
    <w:p w14:paraId="0AC1306A" w14:textId="77777777" w:rsidR="001F396E" w:rsidRPr="00FF667B" w:rsidRDefault="001F396E" w:rsidP="002D403C">
      <w:pPr>
        <w:pStyle w:val="CE-BulletPoint1"/>
        <w:numPr>
          <w:ilvl w:val="0"/>
          <w:numId w:val="28"/>
        </w:numPr>
        <w:ind w:left="1843"/>
        <w:rPr>
          <w:rFonts w:asciiTheme="minorHAnsi" w:hAnsiTheme="minorHAnsi"/>
        </w:rPr>
      </w:pPr>
      <w:r w:rsidRPr="00FF667B">
        <w:rPr>
          <w:rFonts w:asciiTheme="minorHAnsi" w:hAnsiTheme="minorHAnsi"/>
        </w:rPr>
        <w:t>Verdana</w:t>
      </w:r>
      <w:r w:rsidR="000C0682" w:rsidRPr="00FF667B">
        <w:rPr>
          <w:rFonts w:asciiTheme="minorHAnsi" w:hAnsiTheme="minorHAnsi"/>
        </w:rPr>
        <w:t>,</w:t>
      </w:r>
    </w:p>
    <w:p w14:paraId="306AF93F" w14:textId="7D48119D" w:rsidR="001F396E" w:rsidRPr="00FF667B" w:rsidRDefault="001F396E" w:rsidP="002D403C">
      <w:pPr>
        <w:pStyle w:val="CE-BulletPoint1"/>
        <w:numPr>
          <w:ilvl w:val="0"/>
          <w:numId w:val="28"/>
        </w:numPr>
        <w:ind w:left="1843"/>
        <w:rPr>
          <w:rFonts w:asciiTheme="minorHAnsi" w:hAnsiTheme="minorHAnsi"/>
        </w:rPr>
      </w:pPr>
      <w:bookmarkStart w:id="8" w:name="_Hlk533094951"/>
      <w:r w:rsidRPr="00FF667B">
        <w:rPr>
          <w:rFonts w:asciiTheme="minorHAnsi" w:hAnsiTheme="minorHAnsi"/>
        </w:rPr>
        <w:t>Trebuchet MS</w:t>
      </w:r>
      <w:bookmarkEnd w:id="8"/>
      <w:r w:rsidR="000C0682" w:rsidRPr="00FF667B">
        <w:rPr>
          <w:rFonts w:asciiTheme="minorHAnsi" w:hAnsiTheme="minorHAnsi"/>
        </w:rPr>
        <w:t>,</w:t>
      </w:r>
    </w:p>
    <w:p w14:paraId="12E8BC35" w14:textId="77777777" w:rsidR="001F396E" w:rsidRPr="00FF667B" w:rsidRDefault="001F396E" w:rsidP="002D403C">
      <w:pPr>
        <w:pStyle w:val="CE-BulletPoint1"/>
        <w:numPr>
          <w:ilvl w:val="0"/>
          <w:numId w:val="28"/>
        </w:numPr>
        <w:ind w:left="1843"/>
        <w:rPr>
          <w:rFonts w:asciiTheme="minorHAnsi" w:hAnsiTheme="minorHAnsi"/>
        </w:rPr>
      </w:pPr>
      <w:r w:rsidRPr="00FF667B">
        <w:rPr>
          <w:rFonts w:asciiTheme="minorHAnsi" w:hAnsiTheme="minorHAnsi"/>
        </w:rPr>
        <w:t>Helvetica</w:t>
      </w:r>
      <w:r w:rsidR="000C0682" w:rsidRPr="00FF667B">
        <w:rPr>
          <w:rFonts w:asciiTheme="minorHAnsi" w:hAnsiTheme="minorHAnsi"/>
        </w:rPr>
        <w:t>,</w:t>
      </w:r>
    </w:p>
    <w:p w14:paraId="0588FA53" w14:textId="77777777" w:rsidR="001F396E" w:rsidRPr="00FF667B" w:rsidRDefault="001F396E" w:rsidP="002D403C">
      <w:pPr>
        <w:pStyle w:val="CE-BulletPoint1"/>
        <w:numPr>
          <w:ilvl w:val="0"/>
          <w:numId w:val="28"/>
        </w:numPr>
        <w:ind w:left="1843"/>
        <w:rPr>
          <w:rFonts w:asciiTheme="minorHAnsi" w:hAnsiTheme="minorHAnsi"/>
        </w:rPr>
      </w:pPr>
      <w:proofErr w:type="spellStart"/>
      <w:r w:rsidRPr="00FF667B">
        <w:rPr>
          <w:rFonts w:asciiTheme="minorHAnsi" w:hAnsiTheme="minorHAnsi"/>
        </w:rPr>
        <w:t>Univers</w:t>
      </w:r>
      <w:proofErr w:type="spellEnd"/>
      <w:r w:rsidR="000C0682" w:rsidRPr="00FF667B">
        <w:rPr>
          <w:rFonts w:asciiTheme="minorHAnsi" w:hAnsiTheme="minorHAnsi"/>
        </w:rPr>
        <w:t>,</w:t>
      </w:r>
    </w:p>
    <w:p w14:paraId="72F7F70D" w14:textId="77777777" w:rsidR="000C0682" w:rsidRPr="00FF667B" w:rsidRDefault="000C0682" w:rsidP="002D403C">
      <w:pPr>
        <w:pStyle w:val="CE-BulletPoint1"/>
        <w:numPr>
          <w:ilvl w:val="0"/>
          <w:numId w:val="28"/>
        </w:numPr>
        <w:ind w:left="1843"/>
        <w:rPr>
          <w:rFonts w:asciiTheme="minorHAnsi" w:hAnsiTheme="minorHAnsi"/>
        </w:rPr>
      </w:pPr>
      <w:proofErr w:type="spellStart"/>
      <w:r w:rsidRPr="00FF667B">
        <w:rPr>
          <w:rFonts w:asciiTheme="minorHAnsi" w:hAnsiTheme="minorHAnsi"/>
        </w:rPr>
        <w:t>Futura</w:t>
      </w:r>
      <w:proofErr w:type="spellEnd"/>
      <w:r w:rsidRPr="00FF667B">
        <w:rPr>
          <w:rFonts w:asciiTheme="minorHAnsi" w:hAnsiTheme="minorHAnsi"/>
        </w:rPr>
        <w:t>.</w:t>
      </w:r>
    </w:p>
    <w:p w14:paraId="2DCD90B4" w14:textId="12A19109" w:rsidR="000C0682" w:rsidRPr="00FF667B" w:rsidRDefault="005737AD" w:rsidP="00006E22">
      <w:pPr>
        <w:pStyle w:val="CE-BulletPoint1"/>
        <w:ind w:left="1418"/>
        <w:rPr>
          <w:rFonts w:asciiTheme="minorHAnsi" w:hAnsiTheme="minorHAnsi"/>
        </w:rPr>
      </w:pPr>
      <w:r w:rsidRPr="00FF667B">
        <w:rPr>
          <w:rFonts w:asciiTheme="minorHAnsi" w:hAnsiTheme="minorHAnsi"/>
        </w:rPr>
        <w:t>Examples of serif fonts:</w:t>
      </w:r>
    </w:p>
    <w:p w14:paraId="42352148" w14:textId="77777777" w:rsidR="000C0682" w:rsidRPr="00FF667B" w:rsidRDefault="000C0682" w:rsidP="002D403C">
      <w:pPr>
        <w:pStyle w:val="CE-BulletPoint1"/>
        <w:numPr>
          <w:ilvl w:val="0"/>
          <w:numId w:val="28"/>
        </w:numPr>
        <w:ind w:left="1843"/>
        <w:rPr>
          <w:rFonts w:asciiTheme="minorHAnsi" w:hAnsiTheme="minorHAnsi"/>
        </w:rPr>
      </w:pPr>
      <w:r w:rsidRPr="00FF667B">
        <w:rPr>
          <w:rFonts w:asciiTheme="minorHAnsi" w:hAnsiTheme="minorHAnsi"/>
        </w:rPr>
        <w:t>Times New Roman,</w:t>
      </w:r>
    </w:p>
    <w:p w14:paraId="0B4AA379" w14:textId="77777777" w:rsidR="000C0682" w:rsidRPr="00FF667B" w:rsidRDefault="000C0682" w:rsidP="002D403C">
      <w:pPr>
        <w:pStyle w:val="CE-BulletPoint1"/>
        <w:numPr>
          <w:ilvl w:val="0"/>
          <w:numId w:val="28"/>
        </w:numPr>
        <w:ind w:left="1843"/>
        <w:rPr>
          <w:rFonts w:asciiTheme="minorHAnsi" w:hAnsiTheme="minorHAnsi"/>
        </w:rPr>
      </w:pPr>
      <w:r w:rsidRPr="00FF667B">
        <w:rPr>
          <w:rFonts w:asciiTheme="minorHAnsi" w:hAnsiTheme="minorHAnsi"/>
        </w:rPr>
        <w:t>Garamond,</w:t>
      </w:r>
    </w:p>
    <w:p w14:paraId="496E040A" w14:textId="77777777" w:rsidR="000C0682" w:rsidRPr="00FF667B" w:rsidRDefault="000C0682" w:rsidP="002D403C">
      <w:pPr>
        <w:pStyle w:val="CE-BulletPoint1"/>
        <w:numPr>
          <w:ilvl w:val="0"/>
          <w:numId w:val="28"/>
        </w:numPr>
        <w:ind w:left="1843"/>
        <w:rPr>
          <w:rFonts w:asciiTheme="minorHAnsi" w:hAnsiTheme="minorHAnsi"/>
        </w:rPr>
      </w:pPr>
      <w:r w:rsidRPr="00FF667B">
        <w:rPr>
          <w:rFonts w:asciiTheme="minorHAnsi" w:hAnsiTheme="minorHAnsi"/>
        </w:rPr>
        <w:lastRenderedPageBreak/>
        <w:t>Georgia,</w:t>
      </w:r>
    </w:p>
    <w:p w14:paraId="1C9DDE7C" w14:textId="49C86D23" w:rsidR="000C0682" w:rsidRPr="00FF667B" w:rsidRDefault="000C0682" w:rsidP="002D403C">
      <w:pPr>
        <w:pStyle w:val="CE-BulletPoint1"/>
        <w:numPr>
          <w:ilvl w:val="0"/>
          <w:numId w:val="28"/>
        </w:numPr>
        <w:ind w:left="1843"/>
        <w:rPr>
          <w:rFonts w:asciiTheme="minorHAnsi" w:hAnsiTheme="minorHAnsi"/>
        </w:rPr>
      </w:pPr>
      <w:r w:rsidRPr="00FF667B">
        <w:rPr>
          <w:rFonts w:asciiTheme="minorHAnsi" w:hAnsiTheme="minorHAnsi"/>
        </w:rPr>
        <w:t>Palatino.</w:t>
      </w:r>
    </w:p>
    <w:p w14:paraId="4DA8812A" w14:textId="00968561" w:rsidR="005737AD" w:rsidRPr="00A823B6" w:rsidRDefault="005737AD" w:rsidP="003431A0">
      <w:pPr>
        <w:pStyle w:val="CE-BulletPoint1"/>
        <w:ind w:left="1418"/>
        <w:jc w:val="both"/>
      </w:pPr>
      <w:r w:rsidRPr="00A823B6">
        <w:t xml:space="preserve">Although it may seem surprising, the font may also </w:t>
      </w:r>
      <w:r w:rsidR="000F103E" w:rsidRPr="00A823B6">
        <w:t xml:space="preserve">sometimes </w:t>
      </w:r>
      <w:r w:rsidR="007831CD" w:rsidRPr="00A823B6">
        <w:t>a</w:t>
      </w:r>
      <w:r w:rsidR="000F103E" w:rsidRPr="00A823B6">
        <w:t xml:space="preserve">ffect the </w:t>
      </w:r>
      <w:r w:rsidRPr="00A823B6">
        <w:t>rece</w:t>
      </w:r>
      <w:r w:rsidR="000F103E" w:rsidRPr="00A823B6">
        <w:t>ption of the</w:t>
      </w:r>
      <w:r w:rsidRPr="00A823B6">
        <w:t xml:space="preserve"> content. Properly selected, it can emphasize the character of the message</w:t>
      </w:r>
      <w:r w:rsidR="007831CD" w:rsidRPr="00A823B6">
        <w:t xml:space="preserve"> being read</w:t>
      </w:r>
      <w:r w:rsidRPr="00A823B6">
        <w:t xml:space="preserve">, give it </w:t>
      </w:r>
      <w:r w:rsidR="00FC6D3B" w:rsidRPr="00A823B6">
        <w:t>weight</w:t>
      </w:r>
      <w:r w:rsidR="007831CD" w:rsidRPr="00A823B6">
        <w:rPr>
          <w:color w:val="FF0000"/>
        </w:rPr>
        <w:t xml:space="preserve"> </w:t>
      </w:r>
      <w:r w:rsidRPr="00A823B6">
        <w:t xml:space="preserve">or, on the contrary, a </w:t>
      </w:r>
      <w:r w:rsidR="00FC6D3B" w:rsidRPr="00A823B6">
        <w:t>characteristic</w:t>
      </w:r>
      <w:r w:rsidRPr="00A823B6">
        <w:t xml:space="preserve"> lightness. The influence of the typeface on the reception of the read</w:t>
      </w:r>
      <w:r w:rsidR="007831CD" w:rsidRPr="00A823B6">
        <w:t>ing</w:t>
      </w:r>
      <w:r w:rsidRPr="00A823B6">
        <w:t xml:space="preserve"> content is well illustrated in Figure 20.</w:t>
      </w:r>
    </w:p>
    <w:p w14:paraId="6F6CEF45" w14:textId="11D0BC84" w:rsidR="00323B8C" w:rsidRPr="00A823B6" w:rsidRDefault="004E6042" w:rsidP="00E07298">
      <w:pPr>
        <w:pStyle w:val="Picturestitle"/>
        <w:rPr>
          <w:lang w:val="en-GB"/>
        </w:rPr>
      </w:pPr>
      <w:r w:rsidRPr="00A823B6">
        <w:rPr>
          <w:lang w:val="en-GB"/>
        </w:rPr>
        <w:t>Figure</w:t>
      </w:r>
      <w:r w:rsidR="003131F2" w:rsidRPr="00A823B6">
        <w:rPr>
          <w:lang w:val="en-GB"/>
        </w:rPr>
        <w:t xml:space="preserve"> 20</w:t>
      </w:r>
      <w:r w:rsidR="00D33FEF" w:rsidRPr="00A823B6">
        <w:rPr>
          <w:lang w:val="en-GB"/>
        </w:rPr>
        <w:t>.</w:t>
      </w:r>
      <w:r w:rsidR="00323B8C" w:rsidRPr="00A823B6">
        <w:rPr>
          <w:lang w:val="en-GB"/>
        </w:rPr>
        <w:t xml:space="preserve"> </w:t>
      </w:r>
      <w:r w:rsidR="005737AD" w:rsidRPr="00A823B6">
        <w:rPr>
          <w:lang w:val="en-GB"/>
        </w:rPr>
        <w:t>The font type affects the reception of the message</w:t>
      </w:r>
    </w:p>
    <w:p w14:paraId="41241B0F" w14:textId="77777777" w:rsidR="000E1CE0" w:rsidRPr="00A823B6" w:rsidRDefault="00323B8C" w:rsidP="000E1CE0">
      <w:pPr>
        <w:pStyle w:val="CE-BulletPoint1"/>
        <w:jc w:val="center"/>
      </w:pPr>
      <w:r w:rsidRPr="00A823B6">
        <w:rPr>
          <w:noProof/>
          <w:lang w:val="pl-PL" w:eastAsia="pl-PL"/>
        </w:rPr>
        <w:drawing>
          <wp:inline distT="0" distB="0" distL="0" distR="0" wp14:anchorId="02AB588C" wp14:editId="75F81A27">
            <wp:extent cx="4514454" cy="5238750"/>
            <wp:effectExtent l="0" t="0" r="635" b="0"/>
            <wp:docPr id="19" name="Obraz 19" descr="Nothing improves Comic S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hing improves Comic Sa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480" cy="5273594"/>
                    </a:xfrm>
                    <a:prstGeom prst="rect">
                      <a:avLst/>
                    </a:prstGeom>
                    <a:noFill/>
                    <a:ln>
                      <a:noFill/>
                    </a:ln>
                  </pic:spPr>
                </pic:pic>
              </a:graphicData>
            </a:graphic>
          </wp:inline>
        </w:drawing>
      </w:r>
    </w:p>
    <w:p w14:paraId="212EE4FE" w14:textId="205E9E1D" w:rsidR="00323B8C" w:rsidRPr="00A823B6" w:rsidRDefault="004E6042" w:rsidP="00641FFE">
      <w:pPr>
        <w:pStyle w:val="rdo"/>
        <w:rPr>
          <w:lang w:val="en-GB"/>
        </w:rPr>
      </w:pPr>
      <w:r w:rsidRPr="00A823B6">
        <w:rPr>
          <w:lang w:val="en-GB"/>
        </w:rPr>
        <w:t>Source:</w:t>
      </w:r>
      <w:r w:rsidR="00323B8C" w:rsidRPr="00A823B6">
        <w:rPr>
          <w:lang w:val="en-GB"/>
        </w:rPr>
        <w:t xml:space="preserve"> </w:t>
      </w:r>
      <w:hyperlink r:id="rId67" w:history="1">
        <w:r w:rsidR="00E250FC" w:rsidRPr="00A823B6">
          <w:rPr>
            <w:rStyle w:val="Hipercze"/>
            <w:lang w:val="en-GB"/>
          </w:rPr>
          <w:t>https://graphiccave.com/funny-design-jokes-only-designers-can-relate-to/</w:t>
        </w:r>
      </w:hyperlink>
      <w:r w:rsidR="00FB3939" w:rsidRPr="00A823B6">
        <w:rPr>
          <w:rStyle w:val="Odwoanieprzypisudolnego"/>
          <w:lang w:val="en-GB"/>
        </w:rPr>
        <w:footnoteReference w:id="28"/>
      </w:r>
    </w:p>
    <w:p w14:paraId="13B42FD2" w14:textId="7EC377AC" w:rsidR="005737AD" w:rsidRPr="00A823B6" w:rsidRDefault="005737AD" w:rsidP="005737AD">
      <w:pPr>
        <w:pStyle w:val="CE-StandardText"/>
        <w:ind w:left="1418"/>
      </w:pPr>
      <w:r w:rsidRPr="00A823B6">
        <w:t xml:space="preserve">To </w:t>
      </w:r>
      <w:r w:rsidR="00716A97" w:rsidRPr="00A823B6">
        <w:t xml:space="preserve">take </w:t>
      </w:r>
      <w:r w:rsidRPr="00A823B6">
        <w:t xml:space="preserve">care </w:t>
      </w:r>
      <w:r w:rsidR="00716A97" w:rsidRPr="00A823B6">
        <w:t>o</w:t>
      </w:r>
      <w:r w:rsidRPr="00A823B6">
        <w:t>f the visual co</w:t>
      </w:r>
      <w:r w:rsidR="00FC6D3B" w:rsidRPr="00A823B6">
        <w:t>herence</w:t>
      </w:r>
      <w:r w:rsidR="00716A97" w:rsidRPr="00A823B6">
        <w:rPr>
          <w:color w:val="FF0000"/>
        </w:rPr>
        <w:t xml:space="preserve"> </w:t>
      </w:r>
      <w:r w:rsidRPr="00A823B6">
        <w:t>of the materials being prepared, you should consistently</w:t>
      </w:r>
      <w:r w:rsidR="00716A97" w:rsidRPr="00A823B6">
        <w:rPr>
          <w:color w:val="FF0000"/>
        </w:rPr>
        <w:t xml:space="preserve"> </w:t>
      </w:r>
      <w:r w:rsidRPr="00A823B6">
        <w:t xml:space="preserve">use the same fonts. It is recommended to set a main font and an auxiliary font, which will be an alternative. Main fonts should be used consistently: in Word documents, on </w:t>
      </w:r>
      <w:r w:rsidR="00716A97" w:rsidRPr="00A823B6">
        <w:t>a</w:t>
      </w:r>
      <w:r w:rsidRPr="00A823B6">
        <w:t xml:space="preserve"> website. Sometimes selected fonts will look bad on </w:t>
      </w:r>
      <w:r w:rsidR="00716A97" w:rsidRPr="00A823B6">
        <w:t>design</w:t>
      </w:r>
      <w:r w:rsidRPr="00A823B6">
        <w:t xml:space="preserve">s intended for printing - in this case, it </w:t>
      </w:r>
      <w:r w:rsidR="00FC6D3B" w:rsidRPr="00A823B6">
        <w:t xml:space="preserve">may be </w:t>
      </w:r>
      <w:r w:rsidRPr="00A823B6">
        <w:t xml:space="preserve">justifiable to choose a different </w:t>
      </w:r>
      <w:r w:rsidR="00716A97" w:rsidRPr="00A823B6">
        <w:t>fon</w:t>
      </w:r>
      <w:r w:rsidRPr="00A823B6">
        <w:t xml:space="preserve">t. In this case, there is </w:t>
      </w:r>
      <w:r w:rsidRPr="00A823B6">
        <w:lastRenderedPageBreak/>
        <w:t xml:space="preserve">one important rule: printed material should not use many typefaces or complicated fonts. The use of one kind will help to preserve the transparency and aesthetics of the </w:t>
      </w:r>
      <w:r w:rsidR="00716A97" w:rsidRPr="00A823B6">
        <w:t>design</w:t>
      </w:r>
      <w:r w:rsidRPr="00A823B6">
        <w:t>.</w:t>
      </w:r>
    </w:p>
    <w:p w14:paraId="54220C32" w14:textId="762969FF" w:rsidR="005737AD" w:rsidRPr="00A823B6" w:rsidRDefault="005737AD" w:rsidP="005737AD">
      <w:pPr>
        <w:pStyle w:val="CE-StandardText"/>
        <w:ind w:left="1418"/>
      </w:pPr>
      <w:r w:rsidRPr="00A823B6">
        <w:t>It is worth remembering one more thing: there is a</w:t>
      </w:r>
      <w:r w:rsidR="008D0779" w:rsidRPr="00A823B6">
        <w:t>n opinion</w:t>
      </w:r>
      <w:r w:rsidRPr="00A823B6">
        <w:t xml:space="preserve"> in the graphic designers' community that a certain font indicates an </w:t>
      </w:r>
      <w:r w:rsidR="00FC6D3B" w:rsidRPr="00A823B6">
        <w:t>evident</w:t>
      </w:r>
      <w:r w:rsidR="008D0779" w:rsidRPr="00A823B6">
        <w:rPr>
          <w:color w:val="FF0000"/>
        </w:rPr>
        <w:t xml:space="preserve"> </w:t>
      </w:r>
      <w:r w:rsidRPr="00A823B6">
        <w:t xml:space="preserve">lack of taste. </w:t>
      </w:r>
      <w:r w:rsidR="008D0779" w:rsidRPr="00A823B6">
        <w:t>It is</w:t>
      </w:r>
      <w:r w:rsidRPr="00A823B6">
        <w:t xml:space="preserve"> Comic Sans, which is used to write texts in</w:t>
      </w:r>
      <w:r w:rsidR="00FC6D3B" w:rsidRPr="00A823B6">
        <w:t>side</w:t>
      </w:r>
      <w:r w:rsidRPr="00A823B6">
        <w:t xml:space="preserve"> </w:t>
      </w:r>
      <w:r w:rsidR="00C77D3F" w:rsidRPr="00A823B6">
        <w:t>speech bubbles</w:t>
      </w:r>
      <w:r w:rsidR="00FC6D3B" w:rsidRPr="00A823B6">
        <w:t xml:space="preserve"> in comics</w:t>
      </w:r>
      <w:r w:rsidRPr="00A823B6">
        <w:t>. It</w:t>
      </w:r>
      <w:r w:rsidR="00A62832" w:rsidRPr="00A823B6">
        <w:t xml:space="preserve"> </w:t>
      </w:r>
      <w:r w:rsidR="00C77D3F" w:rsidRPr="00A823B6">
        <w:t>contains that</w:t>
      </w:r>
      <w:r w:rsidRPr="00A823B6">
        <w:t xml:space="preserve"> comic lightness - but for people dealing with graphics, the font is too characteristic, which makes it generally unsuitable for using outside the domain</w:t>
      </w:r>
      <w:r w:rsidR="00C77D3F" w:rsidRPr="00A823B6">
        <w:t xml:space="preserve"> of graphic stories</w:t>
      </w:r>
      <w:r w:rsidRPr="00A823B6">
        <w:t xml:space="preserve">. Of course, this </w:t>
      </w:r>
      <w:r w:rsidR="00C77D3F" w:rsidRPr="00A823B6">
        <w:t>point</w:t>
      </w:r>
      <w:r w:rsidRPr="00A823B6">
        <w:t xml:space="preserve"> does not have the status of a revealed truth, but rather an unwritten rule of the environment of graphic designers. Despite this, it</w:t>
      </w:r>
      <w:r w:rsidR="00A62832" w:rsidRPr="00A823B6">
        <w:t xml:space="preserve"> i</w:t>
      </w:r>
      <w:r w:rsidRPr="00A823B6">
        <w:t xml:space="preserve">s worth knowing about it, so as not to get </w:t>
      </w:r>
      <w:r w:rsidR="002432A8" w:rsidRPr="00A823B6">
        <w:t>into o</w:t>
      </w:r>
      <w:r w:rsidRPr="00A823B6">
        <w:t>ur graphic designer</w:t>
      </w:r>
      <w:r w:rsidR="002432A8" w:rsidRPr="00A823B6">
        <w:t>’s bad books</w:t>
      </w:r>
      <w:r w:rsidRPr="00A823B6">
        <w:t xml:space="preserve"> at the outset.</w:t>
      </w:r>
    </w:p>
    <w:p w14:paraId="7D71CC1F" w14:textId="62896E23" w:rsidR="00D54D8D" w:rsidRPr="00A823B6" w:rsidRDefault="004E6042" w:rsidP="00E07298">
      <w:pPr>
        <w:pStyle w:val="Picturestitle"/>
        <w:rPr>
          <w:lang w:val="en-GB"/>
        </w:rPr>
      </w:pPr>
      <w:r w:rsidRPr="00A823B6">
        <w:rPr>
          <w:lang w:val="en-GB"/>
        </w:rPr>
        <w:t>Figure</w:t>
      </w:r>
      <w:r w:rsidR="003131F2" w:rsidRPr="00A823B6">
        <w:rPr>
          <w:lang w:val="en-GB"/>
        </w:rPr>
        <w:t xml:space="preserve"> 21</w:t>
      </w:r>
      <w:r w:rsidR="00D33FEF" w:rsidRPr="00A823B6">
        <w:rPr>
          <w:lang w:val="en-GB"/>
        </w:rPr>
        <w:t>.</w:t>
      </w:r>
      <w:r w:rsidR="00D54D8D" w:rsidRPr="00A823B6">
        <w:rPr>
          <w:lang w:val="en-GB"/>
        </w:rPr>
        <w:t xml:space="preserve"> </w:t>
      </w:r>
      <w:r w:rsidR="00126C0F" w:rsidRPr="00A823B6">
        <w:rPr>
          <w:lang w:val="en-GB"/>
        </w:rPr>
        <w:t>Comic Sans font is not popular in the graphic designer community</w:t>
      </w:r>
    </w:p>
    <w:p w14:paraId="11B0B4E1" w14:textId="77777777" w:rsidR="00D54D8D" w:rsidRPr="00A823B6" w:rsidRDefault="00D54D8D" w:rsidP="00D54D8D">
      <w:pPr>
        <w:pStyle w:val="CE-BulletPoint1"/>
        <w:jc w:val="center"/>
      </w:pPr>
      <w:r w:rsidRPr="00A823B6">
        <w:rPr>
          <w:noProof/>
          <w:lang w:val="pl-PL" w:eastAsia="pl-PL"/>
        </w:rPr>
        <w:drawing>
          <wp:inline distT="0" distB="0" distL="0" distR="0" wp14:anchorId="4B474F12" wp14:editId="09B14BE5">
            <wp:extent cx="2771775" cy="4157663"/>
            <wp:effectExtent l="0" t="0" r="0" b="0"/>
            <wp:docPr id="17" name="Obraz 17" descr="N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p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3242" cy="4159863"/>
                    </a:xfrm>
                    <a:prstGeom prst="rect">
                      <a:avLst/>
                    </a:prstGeom>
                    <a:noFill/>
                    <a:ln>
                      <a:noFill/>
                    </a:ln>
                  </pic:spPr>
                </pic:pic>
              </a:graphicData>
            </a:graphic>
          </wp:inline>
        </w:drawing>
      </w:r>
    </w:p>
    <w:p w14:paraId="4317D9B4" w14:textId="23A278F7" w:rsidR="00D54D8D" w:rsidRPr="00A823B6" w:rsidRDefault="004E6042" w:rsidP="00641FFE">
      <w:pPr>
        <w:pStyle w:val="rdo"/>
        <w:rPr>
          <w:rStyle w:val="Hipercze"/>
          <w:lang w:val="en-GB"/>
        </w:rPr>
      </w:pPr>
      <w:r w:rsidRPr="00A823B6">
        <w:rPr>
          <w:lang w:val="en-GB"/>
        </w:rPr>
        <w:t>Source:</w:t>
      </w:r>
      <w:r w:rsidR="00D54D8D" w:rsidRPr="00A823B6">
        <w:rPr>
          <w:lang w:val="en-GB"/>
        </w:rPr>
        <w:t xml:space="preserve"> </w:t>
      </w:r>
      <w:hyperlink r:id="rId69" w:history="1">
        <w:r w:rsidR="00446E42" w:rsidRPr="00A823B6">
          <w:rPr>
            <w:rStyle w:val="Hipercze"/>
            <w:lang w:val="en-GB"/>
          </w:rPr>
          <w:t>https://graphiccave.com/funny-design-jokes-only-designers-can-relate-to/</w:t>
        </w:r>
      </w:hyperlink>
      <w:r w:rsidR="00FB3939" w:rsidRPr="00A823B6">
        <w:rPr>
          <w:rStyle w:val="Odwoanieprzypisudolnego"/>
          <w:lang w:val="en-GB"/>
        </w:rPr>
        <w:footnoteReference w:id="29"/>
      </w:r>
    </w:p>
    <w:p w14:paraId="05E6363F" w14:textId="4EBCBAC4" w:rsidR="00126C0F" w:rsidRPr="00A823B6" w:rsidRDefault="00126C0F" w:rsidP="00126C0F">
      <w:pPr>
        <w:pStyle w:val="CE-StandardText"/>
        <w:ind w:left="1418"/>
      </w:pPr>
      <w:r w:rsidRPr="00A823B6">
        <w:t xml:space="preserve">Using the highest quality graphics and promotional materials is an effective way to attract the attention of recipients. Before we begin to get into the content, </w:t>
      </w:r>
      <w:r w:rsidR="00161D69" w:rsidRPr="00A823B6">
        <w:t>the form</w:t>
      </w:r>
      <w:r w:rsidRPr="00A823B6">
        <w:t xml:space="preserve"> ha</w:t>
      </w:r>
      <w:r w:rsidR="00161D69" w:rsidRPr="00A823B6">
        <w:t>s</w:t>
      </w:r>
      <w:r w:rsidRPr="00A823B6">
        <w:t xml:space="preserve"> to </w:t>
      </w:r>
      <w:r w:rsidR="00161D69" w:rsidRPr="00A823B6">
        <w:t>i</w:t>
      </w:r>
      <w:r w:rsidRPr="00A823B6">
        <w:t>nterest</w:t>
      </w:r>
      <w:r w:rsidR="00161D69" w:rsidRPr="00A823B6">
        <w:t xml:space="preserve"> us</w:t>
      </w:r>
      <w:r w:rsidRPr="00A823B6">
        <w:t xml:space="preserve"> - in addition, even </w:t>
      </w:r>
      <w:r w:rsidR="00225C8E" w:rsidRPr="00A823B6">
        <w:t>substantively</w:t>
      </w:r>
      <w:r w:rsidR="00161D69" w:rsidRPr="00A823B6">
        <w:rPr>
          <w:color w:val="FF0000"/>
        </w:rPr>
        <w:t xml:space="preserve"> </w:t>
      </w:r>
      <w:r w:rsidRPr="00A823B6">
        <w:t xml:space="preserve">valuable content can lose </w:t>
      </w:r>
      <w:r w:rsidR="00161D69" w:rsidRPr="00A823B6">
        <w:t xml:space="preserve">something </w:t>
      </w:r>
      <w:r w:rsidRPr="00A823B6">
        <w:t xml:space="preserve">when it is not properly presented. That is why we should care about </w:t>
      </w:r>
      <w:r w:rsidR="002432A8" w:rsidRPr="00A823B6">
        <w:t xml:space="preserve">the materials we use being of </w:t>
      </w:r>
      <w:r w:rsidRPr="00A823B6">
        <w:t>the appropriate aesthetic level.</w:t>
      </w:r>
    </w:p>
    <w:p w14:paraId="5EC479A5" w14:textId="4F471115" w:rsidR="00126C0F" w:rsidRPr="00A823B6" w:rsidRDefault="00126C0F" w:rsidP="00126C0F">
      <w:pPr>
        <w:pStyle w:val="CE-StandardText"/>
        <w:ind w:left="1418"/>
      </w:pPr>
      <w:r w:rsidRPr="00A823B6">
        <w:t>If we do not have graphic</w:t>
      </w:r>
      <w:r w:rsidR="00161D69" w:rsidRPr="00A823B6">
        <w:t>s</w:t>
      </w:r>
      <w:r w:rsidRPr="00A823B6">
        <w:t xml:space="preserve"> skills, we must rely on working with a graphic designer. Such cooperation is not just about commissioning a </w:t>
      </w:r>
      <w:r w:rsidR="00161D69" w:rsidRPr="00A823B6">
        <w:t>design</w:t>
      </w:r>
      <w:r w:rsidRPr="00A823B6">
        <w:t xml:space="preserve"> - </w:t>
      </w:r>
      <w:r w:rsidR="00161D69" w:rsidRPr="00A823B6">
        <w:t>we</w:t>
      </w:r>
      <w:r w:rsidRPr="00A823B6">
        <w:t xml:space="preserve"> also have to be able to artfully</w:t>
      </w:r>
      <w:r w:rsidR="00161D69" w:rsidRPr="00A823B6">
        <w:rPr>
          <w:color w:val="FF0000"/>
        </w:rPr>
        <w:t xml:space="preserve"> </w:t>
      </w:r>
      <w:r w:rsidRPr="00A823B6">
        <w:t>present our vision (the more detail</w:t>
      </w:r>
      <w:r w:rsidR="00161D69" w:rsidRPr="00A823B6">
        <w:t>ed</w:t>
      </w:r>
      <w:r w:rsidRPr="00A823B6">
        <w:t xml:space="preserve"> the better), consult </w:t>
      </w:r>
      <w:r w:rsidR="00161D69" w:rsidRPr="00A823B6">
        <w:t xml:space="preserve">on </w:t>
      </w:r>
      <w:r w:rsidRPr="00A823B6">
        <w:t xml:space="preserve">the progress of </w:t>
      </w:r>
      <w:r w:rsidR="00161D69" w:rsidRPr="00A823B6">
        <w:t xml:space="preserve">the </w:t>
      </w:r>
      <w:r w:rsidRPr="00A823B6">
        <w:t xml:space="preserve">work, and submit </w:t>
      </w:r>
      <w:r w:rsidR="00161D69" w:rsidRPr="00A823B6">
        <w:t xml:space="preserve">corrections. </w:t>
      </w:r>
      <w:r w:rsidRPr="00A823B6">
        <w:t xml:space="preserve">To effectively communicate with the graphic designer, well-developed </w:t>
      </w:r>
      <w:r w:rsidRPr="00A823B6">
        <w:lastRenderedPageBreak/>
        <w:t>soft skills are not enough (</w:t>
      </w:r>
      <w:r w:rsidR="00161D69" w:rsidRPr="00A823B6">
        <w:t>though they</w:t>
      </w:r>
      <w:r w:rsidRPr="00A823B6">
        <w:t xml:space="preserve"> are very useful), but </w:t>
      </w:r>
      <w:r w:rsidR="00161D69" w:rsidRPr="00A823B6">
        <w:t>we will</w:t>
      </w:r>
      <w:r w:rsidRPr="00A823B6">
        <w:t xml:space="preserve"> also need knowledge about technical issues related to graphic design. Knowledge of the terms will facilitate the formulation of the </w:t>
      </w:r>
      <w:r w:rsidR="00225C8E" w:rsidRPr="00A823B6">
        <w:t>message and</w:t>
      </w:r>
      <w:r w:rsidRPr="00A823B6">
        <w:t xml:space="preserve"> understanding the principles of computer graphics will help </w:t>
      </w:r>
      <w:r w:rsidR="00225C8E">
        <w:t xml:space="preserve">us </w:t>
      </w:r>
      <w:r w:rsidRPr="00A823B6">
        <w:t>to find a common language and avoid mutual misunderstandings.</w:t>
      </w:r>
    </w:p>
    <w:p w14:paraId="26B2EC81" w14:textId="4BFEF41A" w:rsidR="00126C0F" w:rsidRPr="00A823B6" w:rsidRDefault="00126C0F" w:rsidP="00126C0F">
      <w:pPr>
        <w:pStyle w:val="CE-StandardText"/>
        <w:ind w:left="1418"/>
      </w:pPr>
      <w:r w:rsidRPr="00A823B6">
        <w:t>First of all, it is necessary to remember about the disadvantages, advantages and applications of particular types of computer graphics. It</w:t>
      </w:r>
      <w:r w:rsidR="00A62832" w:rsidRPr="00A823B6">
        <w:t xml:space="preserve"> i</w:t>
      </w:r>
      <w:r w:rsidRPr="00A823B6">
        <w:t xml:space="preserve">s also a good idea to ask for </w:t>
      </w:r>
      <w:r w:rsidR="00057873" w:rsidRPr="00A823B6">
        <w:t>designs to be sent</w:t>
      </w:r>
      <w:r w:rsidRPr="00A823B6">
        <w:t xml:space="preserve"> in a variety of file formats - you never know when a file saved with another extension will be useful. Knowledge about matching </w:t>
      </w:r>
      <w:r w:rsidR="002A16AE">
        <w:t>colours</w:t>
      </w:r>
      <w:r w:rsidRPr="00A823B6">
        <w:t xml:space="preserve"> and fonts will allow us to indicate the direction in which the graphics should be </w:t>
      </w:r>
      <w:r w:rsidR="002432A8" w:rsidRPr="00A823B6">
        <w:t>creat</w:t>
      </w:r>
      <w:r w:rsidRPr="00A823B6">
        <w:t>ed</w:t>
      </w:r>
      <w:r w:rsidR="00057873" w:rsidRPr="00A823B6">
        <w:rPr>
          <w:color w:val="FF0000"/>
        </w:rPr>
        <w:t xml:space="preserve"> </w:t>
      </w:r>
      <w:r w:rsidRPr="00A823B6">
        <w:t>and formulate substantive</w:t>
      </w:r>
      <w:r w:rsidR="00057873" w:rsidRPr="00A823B6">
        <w:rPr>
          <w:color w:val="FF0000"/>
        </w:rPr>
        <w:t xml:space="preserve"> </w:t>
      </w:r>
      <w:r w:rsidRPr="00A823B6">
        <w:t>remarks.</w:t>
      </w:r>
    </w:p>
    <w:p w14:paraId="1865C074" w14:textId="331C4FDB" w:rsidR="00126C0F" w:rsidRPr="00A823B6" w:rsidRDefault="00126C0F" w:rsidP="00126C0F">
      <w:pPr>
        <w:pStyle w:val="CE-StandardText"/>
        <w:ind w:left="1418"/>
      </w:pPr>
      <w:r w:rsidRPr="00A823B6">
        <w:t>Skilful application of the principles contained in th</w:t>
      </w:r>
      <w:r w:rsidR="00EF2556" w:rsidRPr="00A823B6">
        <w:t>ese</w:t>
      </w:r>
      <w:r w:rsidRPr="00A823B6">
        <w:t xml:space="preserve"> training </w:t>
      </w:r>
      <w:r w:rsidR="00EF2556" w:rsidRPr="00A823B6">
        <w:t xml:space="preserve">materials </w:t>
      </w:r>
      <w:r w:rsidRPr="00A823B6">
        <w:t xml:space="preserve">and good communication with a computer graphic designer should provide us with high-quality promotional materials. </w:t>
      </w:r>
      <w:r w:rsidR="00057873" w:rsidRPr="00A823B6">
        <w:t>Ones</w:t>
      </w:r>
      <w:r w:rsidRPr="00A823B6">
        <w:t xml:space="preserve"> that will be both functional and aesthetic, thus ensuring us the most effective reach to a wide audience.</w:t>
      </w:r>
      <w:r w:rsidR="00057873" w:rsidRPr="00A823B6">
        <w:t xml:space="preserve"> </w:t>
      </w:r>
    </w:p>
    <w:p w14:paraId="08FCC404" w14:textId="77777777" w:rsidR="001D30BC" w:rsidRPr="00A823B6" w:rsidRDefault="001D30BC" w:rsidP="002A3B24">
      <w:pPr>
        <w:pStyle w:val="CE-StandardText"/>
        <w:ind w:left="1418"/>
      </w:pPr>
    </w:p>
    <w:p w14:paraId="66EC3200" w14:textId="2C183D24" w:rsidR="00C50F2C" w:rsidRPr="00A823B6" w:rsidRDefault="008F6396" w:rsidP="008F6396">
      <w:pPr>
        <w:pStyle w:val="CE-Headline1"/>
        <w:rPr>
          <w:noProof w:val="0"/>
        </w:rPr>
      </w:pPr>
      <w:bookmarkStart w:id="10" w:name="_Toc533161498"/>
      <w:r w:rsidRPr="00A823B6">
        <w:rPr>
          <w:noProof w:val="0"/>
        </w:rPr>
        <w:t>Bibliogra</w:t>
      </w:r>
      <w:bookmarkEnd w:id="10"/>
      <w:r w:rsidR="004E6042" w:rsidRPr="00A823B6">
        <w:rPr>
          <w:noProof w:val="0"/>
        </w:rPr>
        <w:t>phy</w:t>
      </w:r>
    </w:p>
    <w:p w14:paraId="256B415C" w14:textId="7BADAD1A" w:rsidR="002C1775" w:rsidRPr="00A823B6" w:rsidRDefault="002C1775" w:rsidP="00161697">
      <w:pPr>
        <w:pStyle w:val="CE-StandardText"/>
        <w:numPr>
          <w:ilvl w:val="0"/>
          <w:numId w:val="30"/>
        </w:numPr>
        <w:rPr>
          <w:rStyle w:val="Hipercze"/>
        </w:rPr>
      </w:pPr>
      <w:r w:rsidRPr="00A823B6">
        <w:t xml:space="preserve">50 brilliant billboard ads that will stop you in your tracks (and what you can learn from them), </w:t>
      </w:r>
      <w:r w:rsidR="00AF648C" w:rsidRPr="00A823B6">
        <w:fldChar w:fldCharType="begin"/>
      </w:r>
      <w:r w:rsidR="00AF648C" w:rsidRPr="00A823B6">
        <w:instrText xml:space="preserve"> HYPERLINK "https://www.canva.com/learn/billboard-advertising/" </w:instrText>
      </w:r>
      <w:r w:rsidR="00AF648C" w:rsidRPr="00A823B6">
        <w:fldChar w:fldCharType="separate"/>
      </w:r>
      <w:r w:rsidRPr="00A823B6">
        <w:rPr>
          <w:rStyle w:val="Hipercze"/>
        </w:rPr>
        <w:t>https://www.canva.com/learn/billboard-advertising/</w:t>
      </w:r>
    </w:p>
    <w:p w14:paraId="1EB72DFB" w14:textId="210464A3"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Cool Blue. Brand guidelines template, </w:t>
      </w:r>
      <w:r w:rsidRPr="00A823B6">
        <w:fldChar w:fldCharType="begin"/>
      </w:r>
      <w:r w:rsidRPr="00A823B6">
        <w:instrText xml:space="preserve"> HYPERLINK "https://www.behance.net/gallery/26216169/Free-Brand-Book-Template-Cool-Blue" </w:instrText>
      </w:r>
      <w:r w:rsidRPr="00A823B6">
        <w:fldChar w:fldCharType="separate"/>
      </w:r>
      <w:r w:rsidR="002C1775" w:rsidRPr="00A823B6">
        <w:rPr>
          <w:rStyle w:val="Hipercze"/>
        </w:rPr>
        <w:t>https://www.behance.net/gallery/26216169/Free-Brand-Book-Template-Cool-Blue</w:t>
      </w:r>
    </w:p>
    <w:p w14:paraId="746BBB90" w14:textId="5C678526" w:rsidR="002C1775" w:rsidRPr="00A823B6" w:rsidRDefault="00AF648C" w:rsidP="00161697">
      <w:pPr>
        <w:pStyle w:val="CE-StandardText"/>
        <w:numPr>
          <w:ilvl w:val="0"/>
          <w:numId w:val="30"/>
        </w:numPr>
        <w:rPr>
          <w:rStyle w:val="Hipercze"/>
        </w:rPr>
      </w:pPr>
      <w:r w:rsidRPr="00A823B6">
        <w:fldChar w:fldCharType="end"/>
      </w:r>
      <w:proofErr w:type="spellStart"/>
      <w:r w:rsidR="002C1775" w:rsidRPr="00A823B6">
        <w:t>Dawid</w:t>
      </w:r>
      <w:proofErr w:type="spellEnd"/>
      <w:r w:rsidR="002C1775" w:rsidRPr="00A823B6">
        <w:t xml:space="preserve"> </w:t>
      </w:r>
      <w:proofErr w:type="spellStart"/>
      <w:r w:rsidR="002C1775" w:rsidRPr="00A823B6">
        <w:t>Kotwin</w:t>
      </w:r>
      <w:proofErr w:type="spellEnd"/>
      <w:r w:rsidR="002C1775" w:rsidRPr="00A823B6">
        <w:t xml:space="preserve">, </w:t>
      </w:r>
      <w:r w:rsidR="00CC239B" w:rsidRPr="00A823B6">
        <w:t>Why do advertising materials look different on the screen and in print? RGB and CMYK,</w:t>
      </w:r>
      <w:r w:rsidR="002C1775" w:rsidRPr="00A823B6">
        <w:t xml:space="preserve"> </w:t>
      </w:r>
      <w:r w:rsidRPr="00A823B6">
        <w:fldChar w:fldCharType="begin"/>
      </w:r>
      <w:r w:rsidRPr="00A823B6">
        <w:instrText xml:space="preserve"> HYPERLINK "http://www.artekot.com/materialy-reklamowe/" </w:instrText>
      </w:r>
      <w:r w:rsidRPr="00A823B6">
        <w:fldChar w:fldCharType="separate"/>
      </w:r>
      <w:r w:rsidR="002C1775" w:rsidRPr="00A823B6">
        <w:rPr>
          <w:rStyle w:val="Hipercze"/>
        </w:rPr>
        <w:t>http://www.artekot.com/materialy-reklamowe/</w:t>
      </w:r>
    </w:p>
    <w:p w14:paraId="64078B28" w14:textId="7E563458"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Emilia </w:t>
      </w:r>
      <w:proofErr w:type="spellStart"/>
      <w:r w:rsidR="002C1775" w:rsidRPr="00A823B6">
        <w:t>Wójcik</w:t>
      </w:r>
      <w:proofErr w:type="spellEnd"/>
      <w:r w:rsidR="002C1775" w:rsidRPr="00A823B6">
        <w:t xml:space="preserve">, </w:t>
      </w:r>
      <w:r w:rsidR="00794D3A" w:rsidRPr="00A823B6">
        <w:t>How to design a good poster</w:t>
      </w:r>
      <w:r w:rsidR="002C1775" w:rsidRPr="00A823B6">
        <w:t xml:space="preserve">, </w:t>
      </w:r>
      <w:r w:rsidRPr="00A823B6">
        <w:fldChar w:fldCharType="begin"/>
      </w:r>
      <w:r w:rsidRPr="00A823B6">
        <w:instrText xml:space="preserve"> HYPERLINK "https://emiliawojcik.pl/blog/jak-zaprojektowac-dobry-plakat/" </w:instrText>
      </w:r>
      <w:r w:rsidRPr="00A823B6">
        <w:fldChar w:fldCharType="separate"/>
      </w:r>
      <w:r w:rsidR="002C1775" w:rsidRPr="00A823B6">
        <w:rPr>
          <w:rStyle w:val="Hipercze"/>
        </w:rPr>
        <w:t>https://emiliawojcik.pl/blog/jak-zaprojektowac-dobry-plakat/</w:t>
      </w:r>
    </w:p>
    <w:p w14:paraId="10726383" w14:textId="67A04F8E"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Eugen </w:t>
      </w:r>
      <w:proofErr w:type="spellStart"/>
      <w:r w:rsidR="002C1775" w:rsidRPr="00A823B6">
        <w:t>Eşanu</w:t>
      </w:r>
      <w:proofErr w:type="spellEnd"/>
      <w:r w:rsidR="002C1775" w:rsidRPr="00A823B6">
        <w:t xml:space="preserve">, Product Design: Expectations vs Reality, </w:t>
      </w:r>
      <w:r w:rsidRPr="00A823B6">
        <w:fldChar w:fldCharType="begin"/>
      </w:r>
      <w:r w:rsidRPr="00A823B6">
        <w:instrText xml:space="preserve"> HYPERLINK "https://uxplanet.org/product-design-expectations-vs-reality-2e5b24473dc5" </w:instrText>
      </w:r>
      <w:r w:rsidRPr="00A823B6">
        <w:fldChar w:fldCharType="separate"/>
      </w:r>
      <w:r w:rsidR="002C1775" w:rsidRPr="00A823B6">
        <w:rPr>
          <w:rStyle w:val="Hipercze"/>
        </w:rPr>
        <w:t>https://uxplanet.org/product-design-expectations-vs-reality-2e5b24473dc5</w:t>
      </w:r>
    </w:p>
    <w:p w14:paraId="0F60543C" w14:textId="028905AA" w:rsidR="002C1775" w:rsidRPr="00A823B6" w:rsidRDefault="00AF648C" w:rsidP="00161697">
      <w:pPr>
        <w:pStyle w:val="CE-StandardText"/>
        <w:numPr>
          <w:ilvl w:val="0"/>
          <w:numId w:val="30"/>
        </w:numPr>
        <w:rPr>
          <w:rStyle w:val="Hipercze"/>
        </w:rPr>
      </w:pPr>
      <w:r w:rsidRPr="00A823B6">
        <w:fldChar w:fldCharType="end"/>
      </w:r>
      <w:proofErr w:type="spellStart"/>
      <w:r w:rsidR="002C1775" w:rsidRPr="00A823B6">
        <w:t>Fabrizio</w:t>
      </w:r>
      <w:proofErr w:type="spellEnd"/>
      <w:r w:rsidR="002C1775" w:rsidRPr="00A823B6">
        <w:t xml:space="preserve"> De Luca, </w:t>
      </w:r>
      <w:r w:rsidRPr="00A823B6">
        <w:fldChar w:fldCharType="begin"/>
      </w:r>
      <w:r w:rsidRPr="00A823B6">
        <w:instrText xml:space="preserve"> HYPERLINK "https://www.behance.net/gallery/6314037/Architect-Business-Card" </w:instrText>
      </w:r>
      <w:r w:rsidRPr="00A823B6">
        <w:fldChar w:fldCharType="separate"/>
      </w:r>
      <w:r w:rsidR="002C1775" w:rsidRPr="00A823B6">
        <w:rPr>
          <w:rStyle w:val="Hipercze"/>
        </w:rPr>
        <w:t>https://www.behance.net/gallery/6314037/Architect-Business-Card</w:t>
      </w:r>
    </w:p>
    <w:p w14:paraId="7D8C4BBF" w14:textId="337B3C47" w:rsidR="002C1775" w:rsidRPr="00A823B6" w:rsidRDefault="00AF648C" w:rsidP="00161697">
      <w:pPr>
        <w:pStyle w:val="CE-StandardText"/>
        <w:numPr>
          <w:ilvl w:val="0"/>
          <w:numId w:val="30"/>
        </w:numPr>
        <w:rPr>
          <w:rStyle w:val="Hipercze"/>
        </w:rPr>
      </w:pPr>
      <w:r w:rsidRPr="00A823B6">
        <w:fldChar w:fldCharType="end"/>
      </w:r>
      <w:proofErr w:type="spellStart"/>
      <w:r w:rsidR="002C1775" w:rsidRPr="00A823B6">
        <w:t>Foto</w:t>
      </w:r>
      <w:proofErr w:type="spellEnd"/>
      <w:r w:rsidR="002C1775" w:rsidRPr="00A823B6">
        <w:t xml:space="preserve"> de </w:t>
      </w:r>
      <w:proofErr w:type="spellStart"/>
      <w:r w:rsidR="002C1775" w:rsidRPr="00A823B6">
        <w:t>archivo</w:t>
      </w:r>
      <w:proofErr w:type="spellEnd"/>
      <w:r w:rsidR="002C1775" w:rsidRPr="00A823B6">
        <w:t xml:space="preserve"> - </w:t>
      </w:r>
      <w:proofErr w:type="spellStart"/>
      <w:r w:rsidR="002C1775" w:rsidRPr="00A823B6">
        <w:t>Guitarra</w:t>
      </w:r>
      <w:proofErr w:type="spellEnd"/>
      <w:r w:rsidR="002C1775" w:rsidRPr="00A823B6">
        <w:t xml:space="preserve">, </w:t>
      </w:r>
      <w:proofErr w:type="spellStart"/>
      <w:r w:rsidR="002C1775" w:rsidRPr="00A823B6">
        <w:t>estilo</w:t>
      </w:r>
      <w:proofErr w:type="spellEnd"/>
      <w:r w:rsidR="002C1775" w:rsidRPr="00A823B6">
        <w:t xml:space="preserve"> </w:t>
      </w:r>
      <w:proofErr w:type="spellStart"/>
      <w:r w:rsidR="002C1775" w:rsidRPr="00A823B6">
        <w:t>realista</w:t>
      </w:r>
      <w:proofErr w:type="spellEnd"/>
      <w:r w:rsidR="002C1775" w:rsidRPr="00A823B6">
        <w:t xml:space="preserve"> </w:t>
      </w:r>
      <w:proofErr w:type="spellStart"/>
      <w:r w:rsidR="002C1775" w:rsidRPr="00A823B6">
        <w:t>diseño</w:t>
      </w:r>
      <w:proofErr w:type="spellEnd"/>
      <w:r w:rsidR="002C1775" w:rsidRPr="00A823B6">
        <w:t xml:space="preserve"> del </w:t>
      </w:r>
      <w:proofErr w:type="spellStart"/>
      <w:r w:rsidR="002C1775" w:rsidRPr="00A823B6">
        <w:t>instrumento</w:t>
      </w:r>
      <w:proofErr w:type="spellEnd"/>
      <w:r w:rsidR="002C1775" w:rsidRPr="00A823B6">
        <w:t xml:space="preserve"> musical y la </w:t>
      </w:r>
      <w:proofErr w:type="spellStart"/>
      <w:r w:rsidR="002C1775" w:rsidRPr="00A823B6">
        <w:t>música</w:t>
      </w:r>
      <w:proofErr w:type="spellEnd"/>
      <w:r w:rsidR="002C1775" w:rsidRPr="00A823B6">
        <w:t xml:space="preserve"> del cartel A4 </w:t>
      </w:r>
      <w:proofErr w:type="spellStart"/>
      <w:r w:rsidR="002C1775" w:rsidRPr="00A823B6">
        <w:t>diseño</w:t>
      </w:r>
      <w:proofErr w:type="spellEnd"/>
      <w:r w:rsidR="002C1775" w:rsidRPr="00A823B6">
        <w:t xml:space="preserve"> festival para vector </w:t>
      </w:r>
      <w:proofErr w:type="spellStart"/>
      <w:r w:rsidR="002C1775" w:rsidRPr="00A823B6">
        <w:t>comercial</w:t>
      </w:r>
      <w:proofErr w:type="spellEnd"/>
      <w:r w:rsidR="002C1775" w:rsidRPr="00A823B6">
        <w:t xml:space="preserve">. </w:t>
      </w:r>
      <w:proofErr w:type="spellStart"/>
      <w:r w:rsidR="002C1775" w:rsidRPr="00A823B6">
        <w:t>instrumento</w:t>
      </w:r>
      <w:proofErr w:type="spellEnd"/>
      <w:r w:rsidR="002C1775" w:rsidRPr="00A823B6">
        <w:t xml:space="preserve"> musical y el </w:t>
      </w:r>
      <w:proofErr w:type="spellStart"/>
      <w:r w:rsidR="002C1775" w:rsidRPr="00A823B6">
        <w:t>concepto</w:t>
      </w:r>
      <w:proofErr w:type="spellEnd"/>
      <w:r w:rsidR="002C1775" w:rsidRPr="00A823B6">
        <w:t xml:space="preserve"> de </w:t>
      </w:r>
      <w:proofErr w:type="spellStart"/>
      <w:r w:rsidR="002C1775" w:rsidRPr="00A823B6">
        <w:t>música</w:t>
      </w:r>
      <w:proofErr w:type="spellEnd"/>
      <w:r w:rsidR="002C1775" w:rsidRPr="00A823B6">
        <w:t xml:space="preserve">, </w:t>
      </w:r>
      <w:r w:rsidRPr="00A823B6">
        <w:fldChar w:fldCharType="begin"/>
      </w:r>
      <w:r w:rsidRPr="00A823B6">
        <w:instrText xml:space="preserve"> HYPERLINK "https://es.123rf.com/photo_61469363_guitarra-estilo-realista-dise%C3%B1o-del-instrumento-musical-y-la-m%C3%BAsica-del-cartel-a4-dise%C3%B1o-festival-para-vector-.html" </w:instrText>
      </w:r>
      <w:r w:rsidRPr="00A823B6">
        <w:fldChar w:fldCharType="separate"/>
      </w:r>
      <w:r w:rsidR="002C1775" w:rsidRPr="00A823B6">
        <w:rPr>
          <w:rStyle w:val="Hipercze"/>
        </w:rPr>
        <w:t>https://es.123rf.com/photo_61469363_guitarra-estilo-realista-dise%C3%B1o-del-instrumento-musical-y-la-m%C3%BAsica-del-cartel-a4-dise%C3%B1o-festival-para-vector-.html</w:t>
      </w:r>
    </w:p>
    <w:p w14:paraId="0A42E94F" w14:textId="15EC06AE"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Funny design jokes only designers can relate to, </w:t>
      </w:r>
      <w:r w:rsidRPr="00A823B6">
        <w:fldChar w:fldCharType="begin"/>
      </w:r>
      <w:r w:rsidRPr="00A823B6">
        <w:instrText xml:space="preserve"> HYPERLINK "https://graphiccave.com/funny-design-jokes-only-designers-can-relate-to/" </w:instrText>
      </w:r>
      <w:r w:rsidRPr="00A823B6">
        <w:fldChar w:fldCharType="separate"/>
      </w:r>
      <w:r w:rsidR="002C1775" w:rsidRPr="00A823B6">
        <w:rPr>
          <w:rStyle w:val="Hipercze"/>
        </w:rPr>
        <w:t>https://graphiccave.com/funny-design-jokes-only-designers-can-relate-to/</w:t>
      </w:r>
    </w:p>
    <w:p w14:paraId="43FD262F" w14:textId="4A56EE96" w:rsidR="002C1775" w:rsidRPr="00A823B6" w:rsidRDefault="00AF648C" w:rsidP="00161697">
      <w:pPr>
        <w:pStyle w:val="CE-StandardText"/>
        <w:numPr>
          <w:ilvl w:val="0"/>
          <w:numId w:val="30"/>
        </w:numPr>
        <w:rPr>
          <w:rStyle w:val="Hipercze"/>
        </w:rPr>
      </w:pPr>
      <w:r w:rsidRPr="00A823B6">
        <w:fldChar w:fldCharType="end"/>
      </w:r>
      <w:r w:rsidRPr="00A823B6">
        <w:fldChar w:fldCharType="begin"/>
      </w:r>
      <w:r w:rsidRPr="00A823B6">
        <w:instrText xml:space="preserve"> HYPERLINK "https://vector-conversions.com/vectorizing/raster_vs_vector.html" </w:instrText>
      </w:r>
      <w:r w:rsidRPr="00A823B6">
        <w:fldChar w:fldCharType="separate"/>
      </w:r>
      <w:r w:rsidR="002C1775" w:rsidRPr="00A823B6">
        <w:rPr>
          <w:rStyle w:val="Hipercze"/>
        </w:rPr>
        <w:t>https://vector-conversions.com/vectorizing/raster_vs_vector.html</w:t>
      </w:r>
    </w:p>
    <w:p w14:paraId="61AEB289" w14:textId="2BB19524" w:rsidR="002C1775" w:rsidRPr="00A823B6" w:rsidRDefault="00AF648C" w:rsidP="00161697">
      <w:pPr>
        <w:pStyle w:val="CE-StandardText"/>
        <w:numPr>
          <w:ilvl w:val="0"/>
          <w:numId w:val="30"/>
        </w:numPr>
      </w:pPr>
      <w:r w:rsidRPr="00A823B6">
        <w:fldChar w:fldCharType="end"/>
      </w:r>
      <w:r w:rsidR="002C1775" w:rsidRPr="00A823B6">
        <w:t xml:space="preserve">Ilene </w:t>
      </w:r>
      <w:proofErr w:type="spellStart"/>
      <w:r w:rsidR="002C1775" w:rsidRPr="00A823B6">
        <w:t>Strizver</w:t>
      </w:r>
      <w:proofErr w:type="spellEnd"/>
      <w:r w:rsidR="002C1775" w:rsidRPr="00A823B6">
        <w:t xml:space="preserve">, Serif vs. Sans for Text in Print, </w:t>
      </w:r>
      <w:hyperlink r:id="rId70" w:history="1">
        <w:r w:rsidR="002C1775" w:rsidRPr="00A823B6">
          <w:rPr>
            <w:rStyle w:val="Hipercze"/>
          </w:rPr>
          <w:t>https://www.fonts.com/content/learning/fontology/level-1/type-anatomy/serif-vs-sans-for-text-in-print</w:t>
        </w:r>
      </w:hyperlink>
    </w:p>
    <w:p w14:paraId="06042D55" w14:textId="548C2471" w:rsidR="002C1775" w:rsidRPr="00A823B6" w:rsidRDefault="00794D3A" w:rsidP="00161697">
      <w:pPr>
        <w:pStyle w:val="CE-StandardText"/>
        <w:numPr>
          <w:ilvl w:val="0"/>
          <w:numId w:val="30"/>
        </w:numPr>
        <w:rPr>
          <w:rStyle w:val="Hipercze"/>
        </w:rPr>
      </w:pPr>
      <w:r w:rsidRPr="00A823B6">
        <w:t>How to design a good billboard</w:t>
      </w:r>
      <w:r w:rsidR="002C1775" w:rsidRPr="00A823B6">
        <w:t xml:space="preserve">, </w:t>
      </w:r>
      <w:r w:rsidR="00AF648C" w:rsidRPr="00A823B6">
        <w:fldChar w:fldCharType="begin"/>
      </w:r>
      <w:r w:rsidR="00AF648C" w:rsidRPr="00A823B6">
        <w:instrText xml:space="preserve"> HYPERLINK "http://imagine-x.pl/blog/jak-zaprojektowac-dobry-billboard/" </w:instrText>
      </w:r>
      <w:r w:rsidR="00AF648C" w:rsidRPr="00A823B6">
        <w:fldChar w:fldCharType="separate"/>
      </w:r>
      <w:r w:rsidR="002C1775" w:rsidRPr="00A823B6">
        <w:rPr>
          <w:rStyle w:val="Hipercze"/>
        </w:rPr>
        <w:t>http://imagine-x.pl/blog/jak-zaprojektowac-dobry-billboard/</w:t>
      </w:r>
    </w:p>
    <w:p w14:paraId="694BB725" w14:textId="15F6C4A6" w:rsidR="002C1775" w:rsidRPr="00A823B6" w:rsidRDefault="00AF648C" w:rsidP="00161697">
      <w:pPr>
        <w:pStyle w:val="CE-StandardText"/>
        <w:numPr>
          <w:ilvl w:val="0"/>
          <w:numId w:val="30"/>
        </w:numPr>
      </w:pPr>
      <w:r w:rsidRPr="00A823B6">
        <w:fldChar w:fldCharType="end"/>
      </w:r>
      <w:r w:rsidR="002C1775" w:rsidRPr="00A823B6">
        <w:t xml:space="preserve">James Gould-Bourn, Expectation Vs Reality Of Drawing Courses, </w:t>
      </w:r>
      <w:hyperlink r:id="rId71" w:history="1">
        <w:r w:rsidR="002C1775" w:rsidRPr="00A823B6">
          <w:rPr>
            <w:rStyle w:val="Hipercze"/>
          </w:rPr>
          <w:t>https://www.boredpanda.com/drawing-courses-expectations-vs-reality/?utm_source=google&amp;utm</w:t>
        </w:r>
        <w:r w:rsidR="002C1775" w:rsidRPr="00A823B6">
          <w:rPr>
            <w:rStyle w:val="Hipercze"/>
          </w:rPr>
          <w:br/>
          <w:t>_medium=</w:t>
        </w:r>
        <w:proofErr w:type="spellStart"/>
        <w:r w:rsidR="002C1775" w:rsidRPr="00A823B6">
          <w:rPr>
            <w:rStyle w:val="Hipercze"/>
          </w:rPr>
          <w:t>organic&amp;utm_campaign</w:t>
        </w:r>
        <w:proofErr w:type="spellEnd"/>
        <w:r w:rsidR="002C1775" w:rsidRPr="00A823B6">
          <w:rPr>
            <w:rStyle w:val="Hipercze"/>
          </w:rPr>
          <w:t>=organic</w:t>
        </w:r>
      </w:hyperlink>
    </w:p>
    <w:p w14:paraId="18BDF929" w14:textId="72B718EE" w:rsidR="002C1775" w:rsidRPr="00A823B6" w:rsidRDefault="002C1775" w:rsidP="00161697">
      <w:pPr>
        <w:pStyle w:val="CE-StandardText"/>
        <w:numPr>
          <w:ilvl w:val="0"/>
          <w:numId w:val="30"/>
        </w:numPr>
        <w:rPr>
          <w:rStyle w:val="Hipercze"/>
        </w:rPr>
      </w:pPr>
      <w:r w:rsidRPr="00A823B6">
        <w:t xml:space="preserve">Logo Elements, </w:t>
      </w:r>
      <w:r w:rsidR="00AF648C" w:rsidRPr="00A823B6">
        <w:fldChar w:fldCharType="begin"/>
      </w:r>
      <w:r w:rsidR="00AF648C" w:rsidRPr="00A823B6">
        <w:instrText xml:space="preserve"> HYPERLINK "http://www.oas.org/en/about/logo_elements.asp" </w:instrText>
      </w:r>
      <w:r w:rsidR="00AF648C" w:rsidRPr="00A823B6">
        <w:fldChar w:fldCharType="separate"/>
      </w:r>
      <w:r w:rsidRPr="00A823B6">
        <w:rPr>
          <w:rStyle w:val="Hipercze"/>
        </w:rPr>
        <w:t>http://www.oas.org/en/about/logo_elements.asp</w:t>
      </w:r>
    </w:p>
    <w:p w14:paraId="4B0C50E4" w14:textId="16903F41" w:rsidR="002C1775" w:rsidRPr="00A823B6" w:rsidRDefault="00AF648C" w:rsidP="00161697">
      <w:pPr>
        <w:pStyle w:val="CE-StandardText"/>
        <w:numPr>
          <w:ilvl w:val="0"/>
          <w:numId w:val="30"/>
        </w:numPr>
        <w:rPr>
          <w:rStyle w:val="Hipercze"/>
        </w:rPr>
      </w:pPr>
      <w:r w:rsidRPr="00A823B6">
        <w:lastRenderedPageBreak/>
        <w:fldChar w:fldCharType="end"/>
      </w:r>
      <w:r w:rsidR="002C1775" w:rsidRPr="00A823B6">
        <w:t xml:space="preserve">Lou </w:t>
      </w:r>
      <w:proofErr w:type="spellStart"/>
      <w:r w:rsidR="002C1775" w:rsidRPr="00A823B6">
        <w:t>Leonardis</w:t>
      </w:r>
      <w:proofErr w:type="spellEnd"/>
      <w:r w:rsidR="002C1775" w:rsidRPr="00A823B6">
        <w:t xml:space="preserve">, Hey Lou, What’s the Difference Between CMYK and RGB?, </w:t>
      </w:r>
      <w:r w:rsidRPr="00A823B6">
        <w:fldChar w:fldCharType="begin"/>
      </w:r>
      <w:r w:rsidRPr="00A823B6">
        <w:instrText xml:space="preserve"> HYPERLINK "https://trillioncreative.com/difference-between-cmyk-and-rgb/" </w:instrText>
      </w:r>
      <w:r w:rsidRPr="00A823B6">
        <w:fldChar w:fldCharType="separate"/>
      </w:r>
      <w:r w:rsidR="002C1775" w:rsidRPr="00A823B6">
        <w:rPr>
          <w:rStyle w:val="Hipercze"/>
        </w:rPr>
        <w:t>https://trillioncreative.com/difference-between-cmyk-and-rgb/</w:t>
      </w:r>
    </w:p>
    <w:p w14:paraId="7EBB32DA" w14:textId="7DF76B01" w:rsidR="00261688" w:rsidRPr="00A823B6" w:rsidRDefault="00AF648C" w:rsidP="00161697">
      <w:pPr>
        <w:pStyle w:val="CE-StandardText"/>
        <w:numPr>
          <w:ilvl w:val="0"/>
          <w:numId w:val="30"/>
        </w:numPr>
      </w:pPr>
      <w:r w:rsidRPr="00A823B6">
        <w:fldChar w:fldCharType="end"/>
      </w:r>
      <w:r w:rsidR="00261688" w:rsidRPr="00A823B6">
        <w:t xml:space="preserve">Krzysztof </w:t>
      </w:r>
      <w:proofErr w:type="spellStart"/>
      <w:r w:rsidR="00261688" w:rsidRPr="00A823B6">
        <w:t>Małota</w:t>
      </w:r>
      <w:proofErr w:type="spellEnd"/>
      <w:r w:rsidR="00261688" w:rsidRPr="00A823B6">
        <w:t xml:space="preserve">, </w:t>
      </w:r>
      <w:r w:rsidR="002B6D7B" w:rsidRPr="00A823B6">
        <w:t>It is worth using Creative Commons licenses</w:t>
      </w:r>
      <w:r w:rsidR="00261688" w:rsidRPr="00A823B6">
        <w:t xml:space="preserve">, </w:t>
      </w:r>
      <w:hyperlink r:id="rId72" w:history="1">
        <w:r w:rsidR="00261688" w:rsidRPr="00A823B6">
          <w:rPr>
            <w:rStyle w:val="Hipercze"/>
          </w:rPr>
          <w:t>http://inspiratorzy.edumobile.pl/index.php/107-aktualnosci/303-warto-stosowac-licencje-cc</w:t>
        </w:r>
      </w:hyperlink>
    </w:p>
    <w:p w14:paraId="3288211B" w14:textId="5C6BA99D" w:rsidR="002C1775" w:rsidRPr="00A823B6" w:rsidRDefault="002C1775" w:rsidP="00161697">
      <w:pPr>
        <w:pStyle w:val="CE-StandardText"/>
        <w:numPr>
          <w:ilvl w:val="0"/>
          <w:numId w:val="30"/>
        </w:numPr>
        <w:rPr>
          <w:rStyle w:val="Hipercze"/>
        </w:rPr>
      </w:pPr>
      <w:proofErr w:type="spellStart"/>
      <w:r w:rsidRPr="00A823B6">
        <w:t>Rafał</w:t>
      </w:r>
      <w:proofErr w:type="spellEnd"/>
      <w:r w:rsidRPr="00A823B6">
        <w:t xml:space="preserve"> </w:t>
      </w:r>
      <w:proofErr w:type="spellStart"/>
      <w:r w:rsidRPr="00A823B6">
        <w:t>Wróbel</w:t>
      </w:r>
      <w:proofErr w:type="spellEnd"/>
      <w:r w:rsidRPr="00A823B6">
        <w:t xml:space="preserve">, </w:t>
      </w:r>
      <w:r w:rsidR="005737AD" w:rsidRPr="00A823B6">
        <w:t xml:space="preserve">How to apply </w:t>
      </w:r>
      <w:r w:rsidR="002A16AE">
        <w:t>colours</w:t>
      </w:r>
      <w:r w:rsidR="005737AD" w:rsidRPr="00A823B6">
        <w:t xml:space="preserve"> in banner ads</w:t>
      </w:r>
      <w:r w:rsidRPr="00A823B6">
        <w:t xml:space="preserve">, </w:t>
      </w:r>
      <w:r w:rsidR="00AF648C" w:rsidRPr="00A823B6">
        <w:fldChar w:fldCharType="begin"/>
      </w:r>
      <w:r w:rsidR="00AF648C" w:rsidRPr="00A823B6">
        <w:instrText xml:space="preserve"> HYPERLINK "https://edugrafia.pl/jak-stosowac-kolory-w-reklamach-bannerowych/" </w:instrText>
      </w:r>
      <w:r w:rsidR="00AF648C" w:rsidRPr="00A823B6">
        <w:fldChar w:fldCharType="separate"/>
      </w:r>
      <w:r w:rsidRPr="00A823B6">
        <w:rPr>
          <w:rStyle w:val="Hipercze"/>
        </w:rPr>
        <w:t>https://edugrafia.pl/jak-stosowac-kolory-w-reklamach-bannerowych/</w:t>
      </w:r>
    </w:p>
    <w:p w14:paraId="2B6AE054" w14:textId="78332C5B"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Robin </w:t>
      </w:r>
      <w:proofErr w:type="spellStart"/>
      <w:r w:rsidR="002C1775" w:rsidRPr="00A823B6">
        <w:t>Sealark</w:t>
      </w:r>
      <w:proofErr w:type="spellEnd"/>
      <w:r w:rsidR="002C1775" w:rsidRPr="00A823B6">
        <w:t xml:space="preserve">, Expectations VS Reality | ART, </w:t>
      </w:r>
      <w:r w:rsidRPr="00A823B6">
        <w:fldChar w:fldCharType="begin"/>
      </w:r>
      <w:r w:rsidRPr="00A823B6">
        <w:instrText xml:space="preserve"> HYPERLINK "https://www.youtube.com/watch?v=a5uM1j95TVA" </w:instrText>
      </w:r>
      <w:r w:rsidRPr="00A823B6">
        <w:fldChar w:fldCharType="separate"/>
      </w:r>
      <w:r w:rsidR="002C1775" w:rsidRPr="00A823B6">
        <w:rPr>
          <w:rStyle w:val="Hipercze"/>
        </w:rPr>
        <w:t>https://www.youtube.com/watch?v=a5uM1j95TVA</w:t>
      </w:r>
    </w:p>
    <w:p w14:paraId="3E2CAFFC" w14:textId="19A4C304" w:rsidR="002C1775" w:rsidRPr="00A823B6" w:rsidRDefault="00AF648C" w:rsidP="00161697">
      <w:pPr>
        <w:pStyle w:val="CE-StandardText"/>
        <w:numPr>
          <w:ilvl w:val="0"/>
          <w:numId w:val="30"/>
        </w:numPr>
      </w:pPr>
      <w:r w:rsidRPr="00A823B6">
        <w:fldChar w:fldCharType="end"/>
      </w:r>
      <w:r w:rsidR="009B5957" w:rsidRPr="00A823B6">
        <w:t>The differences between raster and vector graphics</w:t>
      </w:r>
      <w:r w:rsidR="002C1775" w:rsidRPr="00A823B6">
        <w:t xml:space="preserve">, </w:t>
      </w:r>
      <w:hyperlink r:id="rId73" w:history="1">
        <w:r w:rsidR="002C1775" w:rsidRPr="00A823B6">
          <w:rPr>
            <w:rStyle w:val="Hipercze"/>
          </w:rPr>
          <w:t>https://artixen.net/roznice-miedzy-grafika-wektorowa-a-rastrowa/</w:t>
        </w:r>
      </w:hyperlink>
    </w:p>
    <w:p w14:paraId="53683C99" w14:textId="09A15B2C" w:rsidR="002C1775" w:rsidRPr="00A823B6" w:rsidRDefault="002C1775" w:rsidP="00161697">
      <w:pPr>
        <w:pStyle w:val="CE-StandardText"/>
        <w:numPr>
          <w:ilvl w:val="0"/>
          <w:numId w:val="30"/>
        </w:numPr>
        <w:rPr>
          <w:rStyle w:val="Hipercze"/>
        </w:rPr>
      </w:pPr>
      <w:r w:rsidRPr="00A823B6">
        <w:t xml:space="preserve">Shaun Cleary, The Periodic Table of Print Design: Leaflet Edition, </w:t>
      </w:r>
      <w:r w:rsidR="00AF648C" w:rsidRPr="00A823B6">
        <w:fldChar w:fldCharType="begin"/>
      </w:r>
      <w:r w:rsidR="00AF648C" w:rsidRPr="00A823B6">
        <w:instrText xml:space="preserve"> HYPERLINK "https://www.fastprint.co.uk/blog/the-periodic-table-of-print-design-leaflet-edition.html" </w:instrText>
      </w:r>
      <w:r w:rsidR="00AF648C" w:rsidRPr="00A823B6">
        <w:fldChar w:fldCharType="separate"/>
      </w:r>
      <w:r w:rsidRPr="00A823B6">
        <w:rPr>
          <w:rStyle w:val="Hipercze"/>
        </w:rPr>
        <w:t>https://www.fastprint.co.uk/blog/the-periodic-table-of-print-design-leaflet-edition.html</w:t>
      </w:r>
    </w:p>
    <w:p w14:paraId="60E9A28E" w14:textId="2C0FDB50" w:rsidR="002C1775" w:rsidRPr="00A823B6" w:rsidRDefault="00AF648C" w:rsidP="00161697">
      <w:pPr>
        <w:pStyle w:val="CE-StandardText"/>
        <w:numPr>
          <w:ilvl w:val="0"/>
          <w:numId w:val="30"/>
        </w:numPr>
      </w:pPr>
      <w:r w:rsidRPr="00A823B6">
        <w:fldChar w:fldCharType="end"/>
      </w:r>
      <w:r w:rsidR="002C1775" w:rsidRPr="00A823B6">
        <w:t xml:space="preserve">Star Wars R2-D2 USB Car Charger, </w:t>
      </w:r>
      <w:hyperlink r:id="rId74" w:history="1">
        <w:r w:rsidR="002C1775" w:rsidRPr="00A823B6">
          <w:rPr>
            <w:rStyle w:val="Hipercze"/>
          </w:rPr>
          <w:t>https://www.thinkgeek.com/product/11f0/</w:t>
        </w:r>
      </w:hyperlink>
    </w:p>
    <w:p w14:paraId="7E0E0DC7" w14:textId="3552BFE1" w:rsidR="002C1775" w:rsidRPr="00A823B6" w:rsidRDefault="002C1775" w:rsidP="00161697">
      <w:pPr>
        <w:pStyle w:val="CE-StandardText"/>
        <w:numPr>
          <w:ilvl w:val="0"/>
          <w:numId w:val="30"/>
        </w:numPr>
        <w:rPr>
          <w:rStyle w:val="Hipercze"/>
        </w:rPr>
      </w:pPr>
      <w:r w:rsidRPr="00A823B6">
        <w:t xml:space="preserve">The Power of Paper, </w:t>
      </w:r>
      <w:r w:rsidR="00AF648C" w:rsidRPr="00A823B6">
        <w:fldChar w:fldCharType="begin"/>
      </w:r>
      <w:r w:rsidR="00AF648C" w:rsidRPr="00A823B6">
        <w:instrText xml:space="preserve"> HYPERLINK "https://www.letterboxdistribution.com/the-power-of-paper/" </w:instrText>
      </w:r>
      <w:r w:rsidR="00AF648C" w:rsidRPr="00A823B6">
        <w:fldChar w:fldCharType="separate"/>
      </w:r>
      <w:r w:rsidRPr="00A823B6">
        <w:rPr>
          <w:rStyle w:val="Hipercze"/>
        </w:rPr>
        <w:t>https://www.letterboxdistribution.com/the-power-of-paper/</w:t>
      </w:r>
    </w:p>
    <w:p w14:paraId="7C339695" w14:textId="58C54C49"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Thomas </w:t>
      </w:r>
      <w:proofErr w:type="spellStart"/>
      <w:r w:rsidR="002C1775" w:rsidRPr="00A823B6">
        <w:t>Huthwaite</w:t>
      </w:r>
      <w:proofErr w:type="spellEnd"/>
      <w:r w:rsidR="002C1775" w:rsidRPr="00A823B6">
        <w:t xml:space="preserve">, Some rights reserved: Creative Commons and the new era of copyright, </w:t>
      </w:r>
      <w:r w:rsidRPr="00A823B6">
        <w:fldChar w:fldCharType="begin"/>
      </w:r>
      <w:r w:rsidRPr="00A823B6">
        <w:instrText xml:space="preserve"> HYPERLINK "https://www.baldwins.com/news/some-rights-reserved-creative-commons-and-the-new-era-of-copyright" </w:instrText>
      </w:r>
      <w:r w:rsidRPr="00A823B6">
        <w:fldChar w:fldCharType="separate"/>
      </w:r>
      <w:r w:rsidR="002C1775" w:rsidRPr="00A823B6">
        <w:rPr>
          <w:rStyle w:val="Hipercze"/>
        </w:rPr>
        <w:t>https://www.baldwins.com/news/some-rights-reserved-creative-commons-and-the-new-era-of-copyright</w:t>
      </w:r>
    </w:p>
    <w:p w14:paraId="6224C5BE" w14:textId="016C6C4F"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Vector &amp; Raster Graphics in Offset Printing, </w:t>
      </w:r>
      <w:r w:rsidRPr="00A823B6">
        <w:fldChar w:fldCharType="begin"/>
      </w:r>
      <w:r w:rsidRPr="00A823B6">
        <w:instrText xml:space="preserve"> HYPERLINK "https://olypress.com/vector-vs-raster-graphics-in-printing/" </w:instrText>
      </w:r>
      <w:r w:rsidRPr="00A823B6">
        <w:fldChar w:fldCharType="separate"/>
      </w:r>
      <w:r w:rsidR="002C1775" w:rsidRPr="00A823B6">
        <w:rPr>
          <w:rStyle w:val="Hipercze"/>
        </w:rPr>
        <w:t>https://olypress.com/vector-vs-raster-graphics-in-printing/</w:t>
      </w:r>
    </w:p>
    <w:p w14:paraId="37C2EE5A" w14:textId="59D36A7C"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What is a Creative Commons (CC) Licence?, </w:t>
      </w:r>
      <w:r w:rsidRPr="00A823B6">
        <w:fldChar w:fldCharType="begin"/>
      </w:r>
      <w:r w:rsidRPr="00A823B6">
        <w:instrText xml:space="preserve"> HYPERLINK "http://discourse.col.org/t/what-is-a-creative-commons-cc-licence/61" </w:instrText>
      </w:r>
      <w:r w:rsidRPr="00A823B6">
        <w:fldChar w:fldCharType="separate"/>
      </w:r>
      <w:r w:rsidR="002C1775" w:rsidRPr="00A823B6">
        <w:rPr>
          <w:rStyle w:val="Hipercze"/>
        </w:rPr>
        <w:t>http://discourse.col.org/t/what-is-a-creative-commons-cc-licence/61</w:t>
      </w:r>
    </w:p>
    <w:p w14:paraId="4C3ED4DA" w14:textId="2695DC95" w:rsidR="002C1775" w:rsidRPr="00A823B6" w:rsidRDefault="00AF648C" w:rsidP="00161697">
      <w:pPr>
        <w:pStyle w:val="CE-StandardText"/>
        <w:numPr>
          <w:ilvl w:val="0"/>
          <w:numId w:val="30"/>
        </w:numPr>
        <w:rPr>
          <w:rStyle w:val="Hipercze"/>
        </w:rPr>
      </w:pPr>
      <w:r w:rsidRPr="00A823B6">
        <w:fldChar w:fldCharType="end"/>
      </w:r>
      <w:r w:rsidR="002C1775" w:rsidRPr="00A823B6">
        <w:t xml:space="preserve">What makes up a logo?, </w:t>
      </w:r>
      <w:r w:rsidRPr="00A823B6">
        <w:fldChar w:fldCharType="begin"/>
      </w:r>
      <w:r w:rsidRPr="00A823B6">
        <w:instrText xml:space="preserve"> HYPERLINK "http://dfinebranding.com/what-makes-up-a-logo/" </w:instrText>
      </w:r>
      <w:r w:rsidRPr="00A823B6">
        <w:fldChar w:fldCharType="separate"/>
      </w:r>
      <w:r w:rsidR="002C1775" w:rsidRPr="00A823B6">
        <w:rPr>
          <w:rStyle w:val="Hipercze"/>
        </w:rPr>
        <w:t>http://dfinebranding.com/what-makes-up-a-logo/</w:t>
      </w:r>
    </w:p>
    <w:p w14:paraId="21788717" w14:textId="34CD933D" w:rsidR="002C1775" w:rsidRPr="00A823B6" w:rsidRDefault="00AF648C" w:rsidP="00161697">
      <w:pPr>
        <w:pStyle w:val="CE-StandardText"/>
        <w:numPr>
          <w:ilvl w:val="0"/>
          <w:numId w:val="30"/>
        </w:numPr>
        <w:rPr>
          <w:rStyle w:val="Hipercze"/>
        </w:rPr>
      </w:pPr>
      <w:r w:rsidRPr="00A823B6">
        <w:fldChar w:fldCharType="end"/>
      </w:r>
      <w:r w:rsidR="00F123CA" w:rsidRPr="00A823B6">
        <w:t xml:space="preserve"> A perfect business card - what is it?</w:t>
      </w:r>
      <w:r w:rsidR="002C1775" w:rsidRPr="00A823B6">
        <w:t xml:space="preserve">, </w:t>
      </w:r>
      <w:r w:rsidRPr="00A823B6">
        <w:fldChar w:fldCharType="begin"/>
      </w:r>
      <w:r w:rsidRPr="00A823B6">
        <w:instrText xml:space="preserve"> HYPERLINK "https://www.viperprint.pl/oryginalna-wizytowka" </w:instrText>
      </w:r>
      <w:r w:rsidRPr="00A823B6">
        <w:fldChar w:fldCharType="separate"/>
      </w:r>
      <w:r w:rsidR="002C1775" w:rsidRPr="00A823B6">
        <w:rPr>
          <w:rStyle w:val="Hipercze"/>
        </w:rPr>
        <w:t>https://www.viperprint.pl/oryginalna-wizytowka</w:t>
      </w:r>
    </w:p>
    <w:p w14:paraId="27E3334E" w14:textId="137D35CF" w:rsidR="002C1775" w:rsidRPr="00A823B6" w:rsidRDefault="00AF648C" w:rsidP="00161697">
      <w:pPr>
        <w:pStyle w:val="CE-StandardText"/>
        <w:numPr>
          <w:ilvl w:val="0"/>
          <w:numId w:val="30"/>
        </w:numPr>
      </w:pPr>
      <w:r w:rsidRPr="00A823B6">
        <w:fldChar w:fldCharType="end"/>
      </w:r>
      <w:proofErr w:type="spellStart"/>
      <w:r w:rsidR="002C1775" w:rsidRPr="00A823B6">
        <w:t>Wojciech</w:t>
      </w:r>
      <w:proofErr w:type="spellEnd"/>
      <w:r w:rsidR="002C1775" w:rsidRPr="00A823B6">
        <w:t xml:space="preserve"> </w:t>
      </w:r>
      <w:proofErr w:type="spellStart"/>
      <w:r w:rsidR="002C1775" w:rsidRPr="00A823B6">
        <w:t>Wesołowski</w:t>
      </w:r>
      <w:proofErr w:type="spellEnd"/>
      <w:r w:rsidR="002C1775" w:rsidRPr="00A823B6">
        <w:t xml:space="preserve">, </w:t>
      </w:r>
      <w:r w:rsidR="00794D3A" w:rsidRPr="00A823B6">
        <w:t xml:space="preserve">7 tips that will help you design an effective </w:t>
      </w:r>
      <w:r w:rsidR="00A823B6">
        <w:t>roll-up banner</w:t>
      </w:r>
      <w:r w:rsidR="002C1775" w:rsidRPr="00A823B6">
        <w:t xml:space="preserve">, </w:t>
      </w:r>
      <w:hyperlink r:id="rId75" w:history="1">
        <w:r w:rsidR="002C1775" w:rsidRPr="00A823B6">
          <w:rPr>
            <w:rStyle w:val="Hipercze"/>
          </w:rPr>
          <w:t>https://powiemto.pl/7-rad-ktore-pozwola-zaprojektowac-skuteczny-roll-up/</w:t>
        </w:r>
      </w:hyperlink>
    </w:p>
    <w:sectPr w:rsidR="002C1775" w:rsidRPr="00A823B6" w:rsidSect="004C7AA1">
      <w:headerReference w:type="default" r:id="rId76"/>
      <w:footerReference w:type="default" r:id="rId77"/>
      <w:headerReference w:type="first" r:id="rId78"/>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06A33" w14:textId="77777777" w:rsidR="006C4DFA" w:rsidRDefault="006C4DFA" w:rsidP="00877C37">
      <w:r>
        <w:separator/>
      </w:r>
    </w:p>
    <w:p w14:paraId="26A6FE32" w14:textId="77777777" w:rsidR="006C4DFA" w:rsidRDefault="006C4DFA"/>
    <w:p w14:paraId="6F728B91" w14:textId="77777777" w:rsidR="006C4DFA" w:rsidRDefault="006C4DFA"/>
    <w:p w14:paraId="18613DDA" w14:textId="77777777" w:rsidR="006C4DFA" w:rsidRDefault="006C4DFA"/>
  </w:endnote>
  <w:endnote w:type="continuationSeparator" w:id="0">
    <w:p w14:paraId="2A5907BE" w14:textId="77777777" w:rsidR="006C4DFA" w:rsidRDefault="006C4DFA" w:rsidP="00877C37">
      <w:r>
        <w:continuationSeparator/>
      </w:r>
    </w:p>
    <w:p w14:paraId="348ABFBE" w14:textId="77777777" w:rsidR="006C4DFA" w:rsidRDefault="006C4DFA"/>
    <w:p w14:paraId="49EAACF2" w14:textId="77777777" w:rsidR="006C4DFA" w:rsidRDefault="006C4DFA"/>
    <w:p w14:paraId="4AF9A059" w14:textId="77777777" w:rsidR="006C4DFA" w:rsidRDefault="006C4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14:paraId="4156D66E" w14:textId="18FD492F" w:rsidR="001625EF" w:rsidRPr="00956169" w:rsidRDefault="001625EF"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AF2C53" w:rsidRPr="00AF2C53">
          <w:rPr>
            <w:b w:val="0"/>
            <w:noProof/>
            <w:sz w:val="17"/>
            <w:szCs w:val="17"/>
            <w:lang w:val="de-DE"/>
          </w:rPr>
          <w:t>1</w:t>
        </w:r>
        <w:r w:rsidRPr="00956169">
          <w:rPr>
            <w:b w:val="0"/>
            <w:sz w:val="17"/>
            <w:szCs w:val="17"/>
          </w:rPr>
          <w:fldChar w:fldCharType="end"/>
        </w:r>
      </w:p>
    </w:sdtContent>
  </w:sdt>
  <w:p w14:paraId="3B6D0D22" w14:textId="77777777" w:rsidR="001625EF" w:rsidRPr="00956169" w:rsidRDefault="001625EF"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4568E" w14:textId="77777777" w:rsidR="006C4DFA" w:rsidRPr="007F69D3" w:rsidRDefault="006C4DFA" w:rsidP="007F69D3">
      <w:pPr>
        <w:spacing w:before="0" w:line="240" w:lineRule="auto"/>
        <w:ind w:left="0" w:right="340"/>
        <w:jc w:val="left"/>
      </w:pPr>
      <w:r>
        <w:separator/>
      </w:r>
    </w:p>
  </w:footnote>
  <w:footnote w:type="continuationSeparator" w:id="0">
    <w:p w14:paraId="13846A04" w14:textId="77777777" w:rsidR="006C4DFA" w:rsidRDefault="006C4DFA" w:rsidP="00924079">
      <w:pPr>
        <w:ind w:left="0"/>
      </w:pPr>
      <w:r>
        <w:continuationSeparator/>
      </w:r>
    </w:p>
    <w:p w14:paraId="59E3C63C" w14:textId="77777777" w:rsidR="006C4DFA" w:rsidRDefault="006C4DFA" w:rsidP="00C12DFF">
      <w:pPr>
        <w:ind w:left="0"/>
      </w:pPr>
    </w:p>
  </w:footnote>
  <w:footnote w:type="continuationNotice" w:id="1">
    <w:p w14:paraId="2B21C06D" w14:textId="77777777" w:rsidR="006C4DFA" w:rsidRDefault="006C4DFA" w:rsidP="00C12DFF">
      <w:pPr>
        <w:ind w:left="0"/>
      </w:pPr>
    </w:p>
  </w:footnote>
  <w:footnote w:id="2">
    <w:p w14:paraId="772F89AF" w14:textId="77777777" w:rsidR="001625EF" w:rsidRPr="004A4032" w:rsidRDefault="001625EF" w:rsidP="003E7F54">
      <w:pPr>
        <w:pStyle w:val="Tekstprzypisudolnego"/>
        <w:rPr>
          <w:lang w:val="pl-PL"/>
        </w:rPr>
      </w:pPr>
      <w:r>
        <w:rPr>
          <w:rStyle w:val="Odwoanieprzypisudolnego"/>
        </w:rPr>
        <w:footnoteRef/>
      </w:r>
      <w:r w:rsidRPr="00D33FEF">
        <w:rPr>
          <w:lang w:val="pl-PL"/>
        </w:rPr>
        <w:t xml:space="preserve"> </w:t>
      </w:r>
      <w:r w:rsidRPr="00F123CA">
        <w:rPr>
          <w:lang w:val="pl-PL"/>
        </w:rPr>
        <w:t xml:space="preserve">A </w:t>
      </w:r>
      <w:proofErr w:type="spellStart"/>
      <w:r w:rsidRPr="00F123CA">
        <w:rPr>
          <w:lang w:val="pl-PL"/>
        </w:rPr>
        <w:t>perfect</w:t>
      </w:r>
      <w:proofErr w:type="spellEnd"/>
      <w:r w:rsidRPr="00F123CA">
        <w:rPr>
          <w:lang w:val="pl-PL"/>
        </w:rPr>
        <w:t xml:space="preserve"> business </w:t>
      </w:r>
      <w:proofErr w:type="spellStart"/>
      <w:r w:rsidRPr="00F123CA">
        <w:rPr>
          <w:lang w:val="pl-PL"/>
        </w:rPr>
        <w:t>card</w:t>
      </w:r>
      <w:proofErr w:type="spellEnd"/>
      <w:r w:rsidRPr="00F123CA">
        <w:rPr>
          <w:lang w:val="pl-PL"/>
        </w:rPr>
        <w:t xml:space="preserve"> - </w:t>
      </w:r>
      <w:proofErr w:type="spellStart"/>
      <w:r w:rsidRPr="00F123CA">
        <w:rPr>
          <w:lang w:val="pl-PL"/>
        </w:rPr>
        <w:t>what</w:t>
      </w:r>
      <w:proofErr w:type="spellEnd"/>
      <w:r w:rsidRPr="00F123CA">
        <w:rPr>
          <w:lang w:val="pl-PL"/>
        </w:rPr>
        <w:t xml:space="preserve"> </w:t>
      </w:r>
      <w:proofErr w:type="spellStart"/>
      <w:r w:rsidRPr="00F123CA">
        <w:rPr>
          <w:lang w:val="pl-PL"/>
        </w:rPr>
        <w:t>is</w:t>
      </w:r>
      <w:proofErr w:type="spellEnd"/>
      <w:r w:rsidRPr="00F123CA">
        <w:rPr>
          <w:lang w:val="pl-PL"/>
        </w:rPr>
        <w:t xml:space="preserve"> </w:t>
      </w:r>
      <w:proofErr w:type="spellStart"/>
      <w:r w:rsidRPr="00F123CA">
        <w:rPr>
          <w:lang w:val="pl-PL"/>
        </w:rPr>
        <w:t>it</w:t>
      </w:r>
      <w:proofErr w:type="spellEnd"/>
      <w:r w:rsidRPr="00F123CA">
        <w:rPr>
          <w:lang w:val="pl-PL"/>
        </w:rPr>
        <w:t>?</w:t>
      </w:r>
      <w:r w:rsidRPr="00D33FEF">
        <w:rPr>
          <w:lang w:val="pl-PL"/>
        </w:rPr>
        <w:t xml:space="preserve">, </w:t>
      </w:r>
      <w:hyperlink r:id="rId1" w:history="1">
        <w:r w:rsidRPr="00926015">
          <w:rPr>
            <w:rStyle w:val="Hipercze"/>
            <w:lang w:val="pl-PL"/>
          </w:rPr>
          <w:t>https://www.viperprint.pl/oryginalna-wizytowka</w:t>
        </w:r>
      </w:hyperlink>
      <w:r w:rsidRPr="00D33FEF">
        <w:rPr>
          <w:lang w:val="pl-PL"/>
        </w:rPr>
        <w:t xml:space="preserve">, </w:t>
      </w:r>
      <w:r>
        <w:rPr>
          <w:lang w:val="pl-PL"/>
        </w:rPr>
        <w:t>on</w:t>
      </w:r>
      <w:r w:rsidRPr="00D33FEF">
        <w:rPr>
          <w:lang w:val="pl-PL"/>
        </w:rPr>
        <w:t xml:space="preserve"> 19.12.201</w:t>
      </w:r>
      <w:r>
        <w:rPr>
          <w:lang w:val="pl-PL"/>
        </w:rPr>
        <w:t>8.</w:t>
      </w:r>
    </w:p>
  </w:footnote>
  <w:footnote w:id="3">
    <w:p w14:paraId="7F043336" w14:textId="5307578C" w:rsidR="001625EF" w:rsidRPr="00085F74" w:rsidRDefault="001625EF" w:rsidP="00EA0F51">
      <w:pPr>
        <w:pStyle w:val="Tekstprzypisudolnego"/>
        <w:rPr>
          <w:lang w:val="en-US"/>
        </w:rPr>
      </w:pPr>
      <w:r>
        <w:rPr>
          <w:rStyle w:val="Odwoanieprzypisudolnego"/>
        </w:rPr>
        <w:footnoteRef/>
      </w:r>
      <w:r w:rsidRPr="00085F74">
        <w:rPr>
          <w:lang w:val="en-US"/>
        </w:rPr>
        <w:t xml:space="preserve"> 71 Elegant, Personable, Artists Business Card Designs, </w:t>
      </w:r>
      <w:hyperlink r:id="rId2" w:history="1">
        <w:r w:rsidRPr="00085F74">
          <w:rPr>
            <w:rStyle w:val="Hipercze"/>
            <w:lang w:val="en-US"/>
          </w:rPr>
          <w:t>https://businesscard.designcrowd.com/contest/2384174</w:t>
        </w:r>
      </w:hyperlink>
      <w:r w:rsidRPr="00085F74">
        <w:rPr>
          <w:lang w:val="en-US"/>
        </w:rPr>
        <w:t xml:space="preserve">, </w:t>
      </w:r>
      <w:r>
        <w:rPr>
          <w:lang w:val="en-US"/>
        </w:rPr>
        <w:t>on</w:t>
      </w:r>
      <w:r w:rsidRPr="00085F74">
        <w:rPr>
          <w:lang w:val="en-US"/>
        </w:rPr>
        <w:t xml:space="preserve"> 11.01.201</w:t>
      </w:r>
      <w:r>
        <w:rPr>
          <w:lang w:val="en-US"/>
        </w:rPr>
        <w:t>9.</w:t>
      </w:r>
    </w:p>
  </w:footnote>
  <w:footnote w:id="4">
    <w:p w14:paraId="5F2DA603" w14:textId="3EEAC07B" w:rsidR="001625EF" w:rsidRPr="00720B5B" w:rsidRDefault="001625EF" w:rsidP="00EA0F51">
      <w:pPr>
        <w:pStyle w:val="Tekstprzypisudolnego"/>
      </w:pPr>
      <w:r>
        <w:rPr>
          <w:rStyle w:val="Odwoanieprzypisudolnego"/>
        </w:rPr>
        <w:footnoteRef/>
      </w:r>
      <w:r>
        <w:t xml:space="preserve"> </w:t>
      </w:r>
      <w:r w:rsidRPr="00B60102">
        <w:t xml:space="preserve">The Power of Paper, </w:t>
      </w:r>
      <w:hyperlink r:id="rId3" w:history="1">
        <w:r w:rsidRPr="00926015">
          <w:rPr>
            <w:rStyle w:val="Hipercze"/>
          </w:rPr>
          <w:t>https://www.letterboxdistribution.com/the-power-of-paper/</w:t>
        </w:r>
      </w:hyperlink>
      <w:r w:rsidRPr="005B0C5D">
        <w:rPr>
          <w:lang w:val="en-US"/>
        </w:rPr>
        <w:t xml:space="preserve">, </w:t>
      </w:r>
      <w:r>
        <w:rPr>
          <w:lang w:val="en-US"/>
        </w:rPr>
        <w:t>on</w:t>
      </w:r>
      <w:r w:rsidRPr="005B0C5D">
        <w:rPr>
          <w:lang w:val="en-US"/>
        </w:rPr>
        <w:t xml:space="preserve"> 19.12.201</w:t>
      </w:r>
      <w:r>
        <w:rPr>
          <w:lang w:val="en-US"/>
        </w:rPr>
        <w:t>8.</w:t>
      </w:r>
    </w:p>
  </w:footnote>
  <w:footnote w:id="5">
    <w:p w14:paraId="7546A39E" w14:textId="11D41C1F" w:rsidR="001625EF" w:rsidRPr="00720B5B" w:rsidRDefault="001625EF" w:rsidP="00EA0F51">
      <w:pPr>
        <w:pStyle w:val="Tekstprzypisudolnego"/>
      </w:pPr>
      <w:r>
        <w:rPr>
          <w:rStyle w:val="Odwoanieprzypisudolnego"/>
        </w:rPr>
        <w:footnoteRef/>
      </w:r>
      <w:r>
        <w:t xml:space="preserve"> </w:t>
      </w:r>
      <w:r w:rsidRPr="00B60102">
        <w:t xml:space="preserve">The Power of Paper, </w:t>
      </w:r>
      <w:hyperlink r:id="rId4" w:history="1">
        <w:r w:rsidRPr="00926015">
          <w:rPr>
            <w:rStyle w:val="Hipercze"/>
          </w:rPr>
          <w:t>https://www.letterboxdistribution.com/the-power-of-paper/</w:t>
        </w:r>
      </w:hyperlink>
      <w:r w:rsidRPr="005B0C5D">
        <w:rPr>
          <w:lang w:val="en-US"/>
        </w:rPr>
        <w:t xml:space="preserve">, </w:t>
      </w:r>
      <w:r>
        <w:rPr>
          <w:lang w:val="en-US"/>
        </w:rPr>
        <w:t>on</w:t>
      </w:r>
      <w:r w:rsidRPr="005B0C5D">
        <w:rPr>
          <w:lang w:val="en-US"/>
        </w:rPr>
        <w:t xml:space="preserve"> 19.12.201</w:t>
      </w:r>
      <w:r>
        <w:rPr>
          <w:lang w:val="en-US"/>
        </w:rPr>
        <w:t>8.</w:t>
      </w:r>
    </w:p>
  </w:footnote>
  <w:footnote w:id="6">
    <w:p w14:paraId="22A40F21" w14:textId="77777777" w:rsidR="001625EF" w:rsidRPr="003463B5" w:rsidRDefault="001625EF" w:rsidP="00175B14">
      <w:pPr>
        <w:pStyle w:val="Tekstprzypisudolnego"/>
        <w:rPr>
          <w:lang w:val="pl-PL"/>
        </w:rPr>
      </w:pPr>
      <w:r>
        <w:rPr>
          <w:rStyle w:val="Odwoanieprzypisudolnego"/>
        </w:rPr>
        <w:footnoteRef/>
      </w:r>
      <w:r w:rsidRPr="00D33FEF">
        <w:rPr>
          <w:lang w:val="pl-PL"/>
        </w:rPr>
        <w:t xml:space="preserve"> </w:t>
      </w:r>
      <w:r>
        <w:rPr>
          <w:lang w:val="pl-PL"/>
        </w:rPr>
        <w:t xml:space="preserve">Emilia Wójcik, </w:t>
      </w:r>
      <w:r w:rsidRPr="00F123CA">
        <w:rPr>
          <w:lang w:val="pl-PL"/>
        </w:rPr>
        <w:t xml:space="preserve">How to design a </w:t>
      </w:r>
      <w:proofErr w:type="spellStart"/>
      <w:r w:rsidRPr="00F123CA">
        <w:rPr>
          <w:lang w:val="pl-PL"/>
        </w:rPr>
        <w:t>good</w:t>
      </w:r>
      <w:proofErr w:type="spellEnd"/>
      <w:r w:rsidRPr="00F123CA">
        <w:rPr>
          <w:lang w:val="pl-PL"/>
        </w:rPr>
        <w:t xml:space="preserve"> poster</w:t>
      </w:r>
      <w:r>
        <w:rPr>
          <w:lang w:val="pl-PL"/>
        </w:rPr>
        <w:t xml:space="preserve">, </w:t>
      </w:r>
      <w:hyperlink r:id="rId5" w:history="1">
        <w:r w:rsidRPr="0079657A">
          <w:rPr>
            <w:rStyle w:val="Hipercze"/>
            <w:lang w:val="pl-PL"/>
          </w:rPr>
          <w:t>https://emiliawojcik.pl/blog/jak-zaprojektowac-dobry-plakat/</w:t>
        </w:r>
      </w:hyperlink>
      <w:r>
        <w:rPr>
          <w:lang w:val="pl-PL"/>
        </w:rPr>
        <w:t>, on 18.12.2018.</w:t>
      </w:r>
    </w:p>
  </w:footnote>
  <w:footnote w:id="7">
    <w:p w14:paraId="401FE335" w14:textId="44E81ADE" w:rsidR="001625EF" w:rsidRPr="00720B5B" w:rsidRDefault="001625EF" w:rsidP="00EA0F51">
      <w:pPr>
        <w:pStyle w:val="Tekstprzypisudolnego"/>
      </w:pPr>
      <w:r>
        <w:rPr>
          <w:rStyle w:val="Odwoanieprzypisudolnego"/>
        </w:rPr>
        <w:footnoteRef/>
      </w:r>
      <w:r>
        <w:t xml:space="preserve"> </w:t>
      </w:r>
      <w:proofErr w:type="spellStart"/>
      <w:r w:rsidRPr="00B60102">
        <w:t>Foto</w:t>
      </w:r>
      <w:proofErr w:type="spellEnd"/>
      <w:r w:rsidRPr="00B60102">
        <w:t xml:space="preserve"> de </w:t>
      </w:r>
      <w:proofErr w:type="spellStart"/>
      <w:r w:rsidRPr="00B60102">
        <w:t>archivo</w:t>
      </w:r>
      <w:proofErr w:type="spellEnd"/>
      <w:r w:rsidRPr="00B60102">
        <w:t xml:space="preserve"> - </w:t>
      </w:r>
      <w:proofErr w:type="spellStart"/>
      <w:r w:rsidRPr="00B60102">
        <w:t>Guitarra</w:t>
      </w:r>
      <w:proofErr w:type="spellEnd"/>
      <w:r w:rsidRPr="00B60102">
        <w:t xml:space="preserve">, </w:t>
      </w:r>
      <w:proofErr w:type="spellStart"/>
      <w:r w:rsidRPr="00B60102">
        <w:t>estilo</w:t>
      </w:r>
      <w:proofErr w:type="spellEnd"/>
      <w:r w:rsidRPr="00B60102">
        <w:t xml:space="preserve"> </w:t>
      </w:r>
      <w:proofErr w:type="spellStart"/>
      <w:r w:rsidRPr="00B60102">
        <w:t>realista</w:t>
      </w:r>
      <w:proofErr w:type="spellEnd"/>
      <w:r w:rsidRPr="00B60102">
        <w:t xml:space="preserve"> </w:t>
      </w:r>
      <w:proofErr w:type="spellStart"/>
      <w:r w:rsidRPr="00B60102">
        <w:t>diseño</w:t>
      </w:r>
      <w:proofErr w:type="spellEnd"/>
      <w:r w:rsidRPr="00B60102">
        <w:t xml:space="preserve"> del </w:t>
      </w:r>
      <w:proofErr w:type="spellStart"/>
      <w:r w:rsidRPr="00B60102">
        <w:t>instrumento</w:t>
      </w:r>
      <w:proofErr w:type="spellEnd"/>
      <w:r w:rsidRPr="00B60102">
        <w:t xml:space="preserve"> musical y la </w:t>
      </w:r>
      <w:proofErr w:type="spellStart"/>
      <w:r w:rsidRPr="00B60102">
        <w:t>música</w:t>
      </w:r>
      <w:proofErr w:type="spellEnd"/>
      <w:r w:rsidRPr="00B60102">
        <w:t xml:space="preserve"> del cartel A4 </w:t>
      </w:r>
      <w:proofErr w:type="spellStart"/>
      <w:r w:rsidRPr="00B60102">
        <w:t>diseño</w:t>
      </w:r>
      <w:proofErr w:type="spellEnd"/>
      <w:r w:rsidRPr="00B60102">
        <w:t xml:space="preserve"> festival para vector </w:t>
      </w:r>
      <w:proofErr w:type="spellStart"/>
      <w:r w:rsidRPr="00B60102">
        <w:t>comercial</w:t>
      </w:r>
      <w:proofErr w:type="spellEnd"/>
      <w:r w:rsidRPr="00B60102">
        <w:t xml:space="preserve">. </w:t>
      </w:r>
      <w:proofErr w:type="spellStart"/>
      <w:r w:rsidRPr="00B60102">
        <w:t>instrumento</w:t>
      </w:r>
      <w:proofErr w:type="spellEnd"/>
      <w:r w:rsidRPr="00B60102">
        <w:t xml:space="preserve"> musical y el </w:t>
      </w:r>
      <w:proofErr w:type="spellStart"/>
      <w:r w:rsidRPr="00B60102">
        <w:t>concepto</w:t>
      </w:r>
      <w:proofErr w:type="spellEnd"/>
      <w:r w:rsidRPr="00B60102">
        <w:t xml:space="preserve"> de </w:t>
      </w:r>
      <w:proofErr w:type="spellStart"/>
      <w:r w:rsidRPr="00B60102">
        <w:t>música</w:t>
      </w:r>
      <w:proofErr w:type="spellEnd"/>
      <w:r w:rsidRPr="00B60102">
        <w:t xml:space="preserve">, </w:t>
      </w:r>
      <w:hyperlink r:id="rId6" w:history="1">
        <w:r w:rsidRPr="00926015">
          <w:rPr>
            <w:rStyle w:val="Hipercze"/>
          </w:rPr>
          <w:t>https://es.123rf.com/photo_61469363_guitarra-estilo-realista-dise%C3%B1o-del-instrumento-musical-y-la-m%C3%BAsica-del-cartel-a4-dise%C3%B1o-festival-para-vector-.html</w:t>
        </w:r>
      </w:hyperlink>
      <w:r w:rsidRPr="005B0C5D">
        <w:rPr>
          <w:lang w:val="en-US"/>
        </w:rPr>
        <w:t xml:space="preserve">, </w:t>
      </w:r>
      <w:r>
        <w:rPr>
          <w:lang w:val="en-US"/>
        </w:rPr>
        <w:t>on</w:t>
      </w:r>
      <w:r w:rsidRPr="005B0C5D">
        <w:rPr>
          <w:lang w:val="en-US"/>
        </w:rPr>
        <w:t xml:space="preserve"> 19.12.201</w:t>
      </w:r>
      <w:r>
        <w:rPr>
          <w:lang w:val="en-US"/>
        </w:rPr>
        <w:t>8.</w:t>
      </w:r>
    </w:p>
  </w:footnote>
  <w:footnote w:id="8">
    <w:p w14:paraId="4F7400FB" w14:textId="77777777" w:rsidR="001625EF" w:rsidRPr="001B6903" w:rsidRDefault="001625EF" w:rsidP="00F579EA">
      <w:pPr>
        <w:pStyle w:val="Tekstprzypisudolnego"/>
        <w:rPr>
          <w:lang w:val="pl-PL"/>
        </w:rPr>
      </w:pPr>
      <w:r>
        <w:rPr>
          <w:rStyle w:val="Odwoanieprzypisudolnego"/>
        </w:rPr>
        <w:footnoteRef/>
      </w:r>
      <w:r w:rsidRPr="00D33FEF">
        <w:rPr>
          <w:lang w:val="pl-PL"/>
        </w:rPr>
        <w:t xml:space="preserve"> </w:t>
      </w:r>
      <w:r w:rsidRPr="00794D3A">
        <w:rPr>
          <w:lang w:val="pl-PL"/>
        </w:rPr>
        <w:t xml:space="preserve">How to design a </w:t>
      </w:r>
      <w:proofErr w:type="spellStart"/>
      <w:r w:rsidRPr="00794D3A">
        <w:rPr>
          <w:lang w:val="pl-PL"/>
        </w:rPr>
        <w:t>good</w:t>
      </w:r>
      <w:proofErr w:type="spellEnd"/>
      <w:r w:rsidRPr="00794D3A">
        <w:rPr>
          <w:lang w:val="pl-PL"/>
        </w:rPr>
        <w:t xml:space="preserve"> billboard</w:t>
      </w:r>
      <w:r w:rsidRPr="00D33FEF">
        <w:rPr>
          <w:lang w:val="pl-PL"/>
        </w:rPr>
        <w:t xml:space="preserve">, </w:t>
      </w:r>
      <w:hyperlink r:id="rId7" w:history="1">
        <w:r w:rsidRPr="00926015">
          <w:rPr>
            <w:rStyle w:val="Hipercze"/>
            <w:lang w:val="pl-PL"/>
          </w:rPr>
          <w:t>http://imagine-x.pl/blog/jak-zaprojektowac-dobry-billboard/</w:t>
        </w:r>
      </w:hyperlink>
      <w:r w:rsidRPr="00D33FEF">
        <w:rPr>
          <w:lang w:val="pl-PL"/>
        </w:rPr>
        <w:t xml:space="preserve">, </w:t>
      </w:r>
      <w:r>
        <w:rPr>
          <w:lang w:val="pl-PL"/>
        </w:rPr>
        <w:t>on</w:t>
      </w:r>
      <w:r w:rsidRPr="00D33FEF">
        <w:rPr>
          <w:lang w:val="pl-PL"/>
        </w:rPr>
        <w:t xml:space="preserve"> 19.12.201</w:t>
      </w:r>
      <w:r>
        <w:rPr>
          <w:lang w:val="pl-PL"/>
        </w:rPr>
        <w:t>8.</w:t>
      </w:r>
    </w:p>
  </w:footnote>
  <w:footnote w:id="9">
    <w:p w14:paraId="3DC43896" w14:textId="3A4EAD24" w:rsidR="001625EF" w:rsidRPr="00085F74" w:rsidRDefault="001625EF">
      <w:pPr>
        <w:pStyle w:val="Tekstprzypisudolnego"/>
        <w:rPr>
          <w:lang w:val="en-US"/>
        </w:rPr>
      </w:pPr>
      <w:r>
        <w:rPr>
          <w:rStyle w:val="Odwoanieprzypisudolnego"/>
        </w:rPr>
        <w:footnoteRef/>
      </w:r>
      <w:r>
        <w:t xml:space="preserve"> </w:t>
      </w:r>
      <w:r w:rsidRPr="00B60102">
        <w:t xml:space="preserve">50 brilliant billboard ads that will stop you in your tracks (and what you can learn from them), </w:t>
      </w:r>
      <w:hyperlink r:id="rId8" w:history="1">
        <w:r w:rsidRPr="004867CA">
          <w:rPr>
            <w:rStyle w:val="Hipercze"/>
          </w:rPr>
          <w:t>https://www.canva.com/learn/billboard-advertising/</w:t>
        </w:r>
        <w:r w:rsidRPr="004867CA">
          <w:rPr>
            <w:rStyle w:val="Hipercze"/>
            <w:lang w:val="en-US"/>
          </w:rPr>
          <w:t>,</w:t>
        </w:r>
      </w:hyperlink>
      <w:r w:rsidRPr="005B0C5D">
        <w:rPr>
          <w:lang w:val="en-US"/>
        </w:rPr>
        <w:t xml:space="preserve"> </w:t>
      </w:r>
      <w:r>
        <w:rPr>
          <w:lang w:val="en-US"/>
        </w:rPr>
        <w:t>on</w:t>
      </w:r>
      <w:r w:rsidRPr="005B0C5D">
        <w:rPr>
          <w:lang w:val="en-US"/>
        </w:rPr>
        <w:t xml:space="preserve"> 19.12.201</w:t>
      </w:r>
      <w:r>
        <w:rPr>
          <w:lang w:val="en-US"/>
        </w:rPr>
        <w:t>8.</w:t>
      </w:r>
    </w:p>
  </w:footnote>
  <w:footnote w:id="10">
    <w:p w14:paraId="60939617" w14:textId="1E627C52" w:rsidR="001625EF" w:rsidRPr="00DB3C16" w:rsidRDefault="001625EF" w:rsidP="00F96FBA">
      <w:pPr>
        <w:pStyle w:val="Tekstprzypisudolnego"/>
        <w:rPr>
          <w:lang w:val="pl-PL"/>
        </w:rPr>
      </w:pPr>
      <w:r>
        <w:rPr>
          <w:rStyle w:val="Odwoanieprzypisudolnego"/>
        </w:rPr>
        <w:footnoteRef/>
      </w:r>
      <w:r w:rsidRPr="00085F74">
        <w:rPr>
          <w:lang w:val="pl-PL"/>
        </w:rPr>
        <w:t xml:space="preserve"> </w:t>
      </w:r>
      <w:r>
        <w:rPr>
          <w:lang w:val="pl-PL"/>
        </w:rPr>
        <w:t xml:space="preserve">Wojciech Wesołowski, </w:t>
      </w:r>
      <w:r w:rsidRPr="00794D3A">
        <w:rPr>
          <w:lang w:val="pl-PL"/>
        </w:rPr>
        <w:t xml:space="preserve">7 </w:t>
      </w:r>
      <w:proofErr w:type="spellStart"/>
      <w:r w:rsidRPr="00794D3A">
        <w:rPr>
          <w:lang w:val="pl-PL"/>
        </w:rPr>
        <w:t>tips</w:t>
      </w:r>
      <w:proofErr w:type="spellEnd"/>
      <w:r w:rsidRPr="00794D3A">
        <w:rPr>
          <w:lang w:val="pl-PL"/>
        </w:rPr>
        <w:t xml:space="preserve"> </w:t>
      </w:r>
      <w:proofErr w:type="spellStart"/>
      <w:r w:rsidRPr="00794D3A">
        <w:rPr>
          <w:lang w:val="pl-PL"/>
        </w:rPr>
        <w:t>that</w:t>
      </w:r>
      <w:proofErr w:type="spellEnd"/>
      <w:r w:rsidRPr="00794D3A">
        <w:rPr>
          <w:lang w:val="pl-PL"/>
        </w:rPr>
        <w:t xml:space="preserve"> </w:t>
      </w:r>
      <w:proofErr w:type="spellStart"/>
      <w:r w:rsidRPr="00794D3A">
        <w:rPr>
          <w:lang w:val="pl-PL"/>
        </w:rPr>
        <w:t>will</w:t>
      </w:r>
      <w:proofErr w:type="spellEnd"/>
      <w:r w:rsidRPr="00794D3A">
        <w:rPr>
          <w:lang w:val="pl-PL"/>
        </w:rPr>
        <w:t xml:space="preserve"> </w:t>
      </w:r>
      <w:proofErr w:type="spellStart"/>
      <w:r w:rsidRPr="00794D3A">
        <w:rPr>
          <w:lang w:val="pl-PL"/>
        </w:rPr>
        <w:t>help</w:t>
      </w:r>
      <w:proofErr w:type="spellEnd"/>
      <w:r w:rsidRPr="00794D3A">
        <w:rPr>
          <w:lang w:val="pl-PL"/>
        </w:rPr>
        <w:t xml:space="preserve"> </w:t>
      </w:r>
      <w:proofErr w:type="spellStart"/>
      <w:r w:rsidRPr="00794D3A">
        <w:rPr>
          <w:lang w:val="pl-PL"/>
        </w:rPr>
        <w:t>you</w:t>
      </w:r>
      <w:proofErr w:type="spellEnd"/>
      <w:r w:rsidRPr="00794D3A">
        <w:rPr>
          <w:lang w:val="pl-PL"/>
        </w:rPr>
        <w:t xml:space="preserve"> design </w:t>
      </w:r>
      <w:proofErr w:type="spellStart"/>
      <w:r w:rsidRPr="00794D3A">
        <w:rPr>
          <w:lang w:val="pl-PL"/>
        </w:rPr>
        <w:t>an</w:t>
      </w:r>
      <w:proofErr w:type="spellEnd"/>
      <w:r w:rsidRPr="00794D3A">
        <w:rPr>
          <w:lang w:val="pl-PL"/>
        </w:rPr>
        <w:t xml:space="preserve"> </w:t>
      </w:r>
      <w:proofErr w:type="spellStart"/>
      <w:r w:rsidRPr="00794D3A">
        <w:rPr>
          <w:lang w:val="pl-PL"/>
        </w:rPr>
        <w:t>effective</w:t>
      </w:r>
      <w:proofErr w:type="spellEnd"/>
      <w:r w:rsidRPr="00794D3A">
        <w:rPr>
          <w:lang w:val="pl-PL"/>
        </w:rPr>
        <w:t xml:space="preserve"> </w:t>
      </w:r>
      <w:proofErr w:type="spellStart"/>
      <w:r w:rsidRPr="00794D3A">
        <w:rPr>
          <w:lang w:val="pl-PL"/>
        </w:rPr>
        <w:t>roll</w:t>
      </w:r>
      <w:proofErr w:type="spellEnd"/>
      <w:r w:rsidRPr="00794D3A">
        <w:rPr>
          <w:lang w:val="pl-PL"/>
        </w:rPr>
        <w:t xml:space="preserve"> </w:t>
      </w:r>
      <w:proofErr w:type="spellStart"/>
      <w:r w:rsidRPr="00794D3A">
        <w:rPr>
          <w:lang w:val="pl-PL"/>
        </w:rPr>
        <w:t>up</w:t>
      </w:r>
      <w:proofErr w:type="spellEnd"/>
      <w:r w:rsidRPr="00DB3C16">
        <w:rPr>
          <w:lang w:val="pl-PL"/>
        </w:rPr>
        <w:t xml:space="preserve">, </w:t>
      </w:r>
      <w:hyperlink r:id="rId9" w:history="1">
        <w:r w:rsidRPr="004867CA">
          <w:rPr>
            <w:rStyle w:val="Hipercze"/>
            <w:lang w:val="pl-PL"/>
          </w:rPr>
          <w:t>https://powiemto.pl/7-rad-ktore-pozwola-zaprojektowac-skuteczny-roll-up/</w:t>
        </w:r>
        <w:r w:rsidRPr="00D501F6">
          <w:rPr>
            <w:rStyle w:val="Hipercze"/>
            <w:color w:val="A6A7A9" w:themeColor="accent5"/>
            <w:lang w:val="pl-PL"/>
          </w:rPr>
          <w:t>,</w:t>
        </w:r>
      </w:hyperlink>
      <w:r w:rsidRPr="00DB3C16">
        <w:rPr>
          <w:lang w:val="pl-PL"/>
        </w:rPr>
        <w:t xml:space="preserve"> </w:t>
      </w:r>
      <w:r>
        <w:rPr>
          <w:lang w:val="pl-PL"/>
        </w:rPr>
        <w:t>on</w:t>
      </w:r>
      <w:r w:rsidRPr="00DB3C16">
        <w:rPr>
          <w:lang w:val="pl-PL"/>
        </w:rPr>
        <w:t xml:space="preserve"> 11.01.201</w:t>
      </w:r>
      <w:r>
        <w:rPr>
          <w:lang w:val="pl-PL"/>
        </w:rPr>
        <w:t>9.</w:t>
      </w:r>
    </w:p>
  </w:footnote>
  <w:footnote w:id="11">
    <w:p w14:paraId="25BF0AFA" w14:textId="3FDB0B18" w:rsidR="001625EF" w:rsidRPr="00085F74" w:rsidRDefault="001625EF">
      <w:pPr>
        <w:pStyle w:val="Tekstprzypisudolnego"/>
        <w:rPr>
          <w:lang w:val="en-US"/>
        </w:rPr>
      </w:pPr>
      <w:r>
        <w:rPr>
          <w:rStyle w:val="Odwoanieprzypisudolnego"/>
        </w:rPr>
        <w:footnoteRef/>
      </w:r>
      <w:r>
        <w:t xml:space="preserve"> </w:t>
      </w:r>
      <w:r w:rsidRPr="00823B0C">
        <w:t>Star Wars R2-D2 USB Car Charger</w:t>
      </w:r>
      <w:r>
        <w:t xml:space="preserve">, </w:t>
      </w:r>
      <w:hyperlink r:id="rId10" w:history="1">
        <w:r w:rsidRPr="006D2DF5">
          <w:rPr>
            <w:rStyle w:val="Hipercze"/>
          </w:rPr>
          <w:t>https://www.thinkgeek.com/product/11f0/</w:t>
        </w:r>
      </w:hyperlink>
      <w:r>
        <w:t>, on 11.01.2019.</w:t>
      </w:r>
    </w:p>
  </w:footnote>
  <w:footnote w:id="12">
    <w:p w14:paraId="2B547DBC" w14:textId="132DAA75" w:rsidR="001625EF" w:rsidRPr="005B0C5D" w:rsidRDefault="001625EF" w:rsidP="00EA0F51">
      <w:pPr>
        <w:pStyle w:val="Tekstprzypisudolnego"/>
        <w:rPr>
          <w:lang w:val="pl-PL"/>
        </w:rPr>
      </w:pPr>
      <w:r>
        <w:rPr>
          <w:rStyle w:val="Odwoanieprzypisudolnego"/>
        </w:rPr>
        <w:footnoteRef/>
      </w:r>
      <w:r w:rsidRPr="005B0C5D">
        <w:rPr>
          <w:lang w:val="pl-PL"/>
        </w:rPr>
        <w:t xml:space="preserve"> Logo </w:t>
      </w:r>
      <w:proofErr w:type="spellStart"/>
      <w:r w:rsidRPr="005B0C5D">
        <w:rPr>
          <w:lang w:val="pl-PL"/>
        </w:rPr>
        <w:t>Elements</w:t>
      </w:r>
      <w:proofErr w:type="spellEnd"/>
      <w:r w:rsidRPr="005B0C5D">
        <w:rPr>
          <w:lang w:val="pl-PL"/>
        </w:rPr>
        <w:t xml:space="preserve">, </w:t>
      </w:r>
      <w:hyperlink r:id="rId11" w:history="1">
        <w:r w:rsidRPr="00926015">
          <w:rPr>
            <w:rStyle w:val="Hipercze"/>
            <w:lang w:val="pl-PL"/>
          </w:rPr>
          <w:t>http://www.oas.org/en/about/logo_elements.asp</w:t>
        </w:r>
      </w:hyperlink>
      <w:r w:rsidRPr="005B0C5D">
        <w:rPr>
          <w:lang w:val="pl-PL"/>
        </w:rPr>
        <w:t xml:space="preserve">, </w:t>
      </w:r>
      <w:r>
        <w:rPr>
          <w:lang w:val="pl-PL"/>
        </w:rPr>
        <w:t>on</w:t>
      </w:r>
      <w:r w:rsidRPr="005B0C5D">
        <w:rPr>
          <w:lang w:val="pl-PL"/>
        </w:rPr>
        <w:t xml:space="preserve"> 18.12.201</w:t>
      </w:r>
      <w:r>
        <w:rPr>
          <w:lang w:val="pl-PL"/>
        </w:rPr>
        <w:t>8.</w:t>
      </w:r>
    </w:p>
  </w:footnote>
  <w:footnote w:id="13">
    <w:p w14:paraId="3A9E813B" w14:textId="77777777" w:rsidR="001625EF" w:rsidRPr="00EA0F51" w:rsidRDefault="001625EF" w:rsidP="00682571">
      <w:pPr>
        <w:pStyle w:val="Tekstprzypisudolnego"/>
        <w:rPr>
          <w:lang w:val="pl-PL"/>
        </w:rPr>
      </w:pPr>
      <w:r>
        <w:rPr>
          <w:rStyle w:val="Odwoanieprzypisudolnego"/>
        </w:rPr>
        <w:footnoteRef/>
      </w:r>
      <w:r w:rsidRPr="00EA0F51">
        <w:rPr>
          <w:lang w:val="pl-PL"/>
        </w:rPr>
        <w:t xml:space="preserve"> </w:t>
      </w:r>
      <w:proofErr w:type="spellStart"/>
      <w:r w:rsidRPr="00EA0F51">
        <w:rPr>
          <w:lang w:val="pl-PL"/>
        </w:rPr>
        <w:t>What</w:t>
      </w:r>
      <w:proofErr w:type="spellEnd"/>
      <w:r w:rsidRPr="00EA0F51">
        <w:rPr>
          <w:lang w:val="pl-PL"/>
        </w:rPr>
        <w:t xml:space="preserve"> </w:t>
      </w:r>
      <w:proofErr w:type="spellStart"/>
      <w:r w:rsidRPr="00EA0F51">
        <w:rPr>
          <w:lang w:val="pl-PL"/>
        </w:rPr>
        <w:t>makes</w:t>
      </w:r>
      <w:proofErr w:type="spellEnd"/>
      <w:r w:rsidRPr="00EA0F51">
        <w:rPr>
          <w:lang w:val="pl-PL"/>
        </w:rPr>
        <w:t xml:space="preserve"> </w:t>
      </w:r>
      <w:proofErr w:type="spellStart"/>
      <w:r w:rsidRPr="00EA0F51">
        <w:rPr>
          <w:lang w:val="pl-PL"/>
        </w:rPr>
        <w:t>up</w:t>
      </w:r>
      <w:proofErr w:type="spellEnd"/>
      <w:r w:rsidRPr="00EA0F51">
        <w:rPr>
          <w:lang w:val="pl-PL"/>
        </w:rPr>
        <w:t xml:space="preserve"> a logo?, </w:t>
      </w:r>
      <w:hyperlink r:id="rId12" w:history="1">
        <w:r w:rsidRPr="00EA0F51">
          <w:rPr>
            <w:rStyle w:val="Hipercze"/>
            <w:lang w:val="pl-PL"/>
          </w:rPr>
          <w:t>http://dfinebranding.com/what-makes-up-a-logo/</w:t>
        </w:r>
      </w:hyperlink>
      <w:r w:rsidRPr="00EA0F51">
        <w:rPr>
          <w:lang w:val="pl-PL"/>
        </w:rPr>
        <w:t xml:space="preserve">, </w:t>
      </w:r>
      <w:r>
        <w:rPr>
          <w:lang w:val="pl-PL"/>
        </w:rPr>
        <w:t>on</w:t>
      </w:r>
      <w:r w:rsidRPr="00EA0F51">
        <w:rPr>
          <w:lang w:val="pl-PL"/>
        </w:rPr>
        <w:t xml:space="preserve"> 18.12.201</w:t>
      </w:r>
      <w:r>
        <w:rPr>
          <w:lang w:val="pl-PL"/>
        </w:rPr>
        <w:t>8.</w:t>
      </w:r>
    </w:p>
  </w:footnote>
  <w:footnote w:id="14">
    <w:p w14:paraId="33FC0BFC" w14:textId="77777777" w:rsidR="001625EF" w:rsidRPr="00EA0F51" w:rsidRDefault="001625EF" w:rsidP="002158B4">
      <w:pPr>
        <w:pStyle w:val="Tekstprzypisudolnego"/>
        <w:rPr>
          <w:lang w:val="pl-PL"/>
        </w:rPr>
      </w:pPr>
      <w:r>
        <w:rPr>
          <w:rStyle w:val="Odwoanieprzypisudolnego"/>
        </w:rPr>
        <w:footnoteRef/>
      </w:r>
      <w:r w:rsidRPr="00EA0F51">
        <w:rPr>
          <w:lang w:val="pl-PL"/>
        </w:rPr>
        <w:t xml:space="preserve"> UMW R</w:t>
      </w:r>
      <w:r>
        <w:rPr>
          <w:lang w:val="pl-PL"/>
        </w:rPr>
        <w:t>e</w:t>
      </w:r>
      <w:r w:rsidRPr="00EA0F51">
        <w:rPr>
          <w:lang w:val="pl-PL"/>
        </w:rPr>
        <w:t xml:space="preserve">port, </w:t>
      </w:r>
      <w:r>
        <w:rPr>
          <w:lang w:val="pl-PL"/>
        </w:rPr>
        <w:t>May</w:t>
      </w:r>
      <w:r w:rsidRPr="00EA0F51">
        <w:rPr>
          <w:lang w:val="pl-PL"/>
        </w:rPr>
        <w:t xml:space="preserve"> 2016, </w:t>
      </w:r>
      <w:r>
        <w:rPr>
          <w:lang w:val="pl-PL"/>
        </w:rPr>
        <w:t>p</w:t>
      </w:r>
      <w:r w:rsidRPr="00EA0F51">
        <w:rPr>
          <w:lang w:val="pl-PL"/>
        </w:rPr>
        <w:t>. 15.</w:t>
      </w:r>
    </w:p>
  </w:footnote>
  <w:footnote w:id="15">
    <w:p w14:paraId="51FE31FB" w14:textId="490D92E0" w:rsidR="001625EF" w:rsidRPr="00085F74" w:rsidRDefault="001625EF" w:rsidP="00EA0F51">
      <w:pPr>
        <w:pStyle w:val="Tekstprzypisudolnego"/>
        <w:rPr>
          <w:lang w:val="pl-PL"/>
        </w:rPr>
      </w:pPr>
      <w:r>
        <w:rPr>
          <w:rStyle w:val="Odwoanieprzypisudolnego"/>
        </w:rPr>
        <w:footnoteRef/>
      </w:r>
      <w:r w:rsidRPr="00085F74">
        <w:rPr>
          <w:lang w:val="pl-PL"/>
        </w:rPr>
        <w:t xml:space="preserve"> Krzysztof Małota, </w:t>
      </w:r>
      <w:r w:rsidRPr="002B6D7B">
        <w:rPr>
          <w:lang w:val="pl-PL"/>
        </w:rPr>
        <w:t xml:space="preserve">It </w:t>
      </w:r>
      <w:proofErr w:type="spellStart"/>
      <w:r w:rsidRPr="002B6D7B">
        <w:rPr>
          <w:lang w:val="pl-PL"/>
        </w:rPr>
        <w:t>is</w:t>
      </w:r>
      <w:proofErr w:type="spellEnd"/>
      <w:r w:rsidRPr="002B6D7B">
        <w:rPr>
          <w:lang w:val="pl-PL"/>
        </w:rPr>
        <w:t xml:space="preserve"> </w:t>
      </w:r>
      <w:proofErr w:type="spellStart"/>
      <w:r w:rsidRPr="002B6D7B">
        <w:rPr>
          <w:lang w:val="pl-PL"/>
        </w:rPr>
        <w:t>worth</w:t>
      </w:r>
      <w:proofErr w:type="spellEnd"/>
      <w:r w:rsidRPr="002B6D7B">
        <w:rPr>
          <w:lang w:val="pl-PL"/>
        </w:rPr>
        <w:t xml:space="preserve"> </w:t>
      </w:r>
      <w:proofErr w:type="spellStart"/>
      <w:r w:rsidRPr="002B6D7B">
        <w:rPr>
          <w:lang w:val="pl-PL"/>
        </w:rPr>
        <w:t>using</w:t>
      </w:r>
      <w:proofErr w:type="spellEnd"/>
      <w:r w:rsidRPr="002B6D7B">
        <w:rPr>
          <w:lang w:val="pl-PL"/>
        </w:rPr>
        <w:t xml:space="preserve"> Creative </w:t>
      </w:r>
      <w:proofErr w:type="spellStart"/>
      <w:r w:rsidRPr="002B6D7B">
        <w:rPr>
          <w:lang w:val="pl-PL"/>
        </w:rPr>
        <w:t>Commons</w:t>
      </w:r>
      <w:proofErr w:type="spellEnd"/>
      <w:r w:rsidRPr="002B6D7B">
        <w:rPr>
          <w:lang w:val="pl-PL"/>
        </w:rPr>
        <w:t xml:space="preserve"> </w:t>
      </w:r>
      <w:proofErr w:type="spellStart"/>
      <w:r w:rsidRPr="002B6D7B">
        <w:rPr>
          <w:lang w:val="pl-PL"/>
        </w:rPr>
        <w:t>licenses</w:t>
      </w:r>
      <w:proofErr w:type="spellEnd"/>
      <w:r w:rsidRPr="00085F74">
        <w:rPr>
          <w:lang w:val="pl-PL"/>
        </w:rPr>
        <w:t xml:space="preserve">, </w:t>
      </w:r>
      <w:hyperlink r:id="rId13" w:history="1">
        <w:r w:rsidRPr="004867CA">
          <w:rPr>
            <w:rStyle w:val="Hipercze"/>
            <w:lang w:val="pl-PL"/>
          </w:rPr>
          <w:t>http://inspiratorzy.edumobile.pl/index.php/107-aktualnosci/303-warto-stosowac-licencje-cc</w:t>
        </w:r>
        <w:r w:rsidRPr="00D501F6">
          <w:rPr>
            <w:rStyle w:val="Hipercze"/>
            <w:color w:val="A6A7A9" w:themeColor="accent5"/>
            <w:u w:val="none"/>
            <w:lang w:val="pl-PL"/>
          </w:rPr>
          <w:t>,</w:t>
        </w:r>
      </w:hyperlink>
      <w:r w:rsidRPr="00085F74">
        <w:rPr>
          <w:lang w:val="pl-PL"/>
        </w:rPr>
        <w:t xml:space="preserve"> </w:t>
      </w:r>
      <w:r>
        <w:rPr>
          <w:lang w:val="pl-PL"/>
        </w:rPr>
        <w:t>on</w:t>
      </w:r>
      <w:r w:rsidRPr="00085F74">
        <w:rPr>
          <w:lang w:val="pl-PL"/>
        </w:rPr>
        <w:t xml:space="preserve"> 18.12.201</w:t>
      </w:r>
      <w:r>
        <w:rPr>
          <w:lang w:val="pl-PL"/>
        </w:rPr>
        <w:t>8.</w:t>
      </w:r>
    </w:p>
  </w:footnote>
  <w:footnote w:id="16">
    <w:p w14:paraId="1FD04766" w14:textId="35355975" w:rsidR="001625EF" w:rsidRPr="00085F74" w:rsidRDefault="001625EF" w:rsidP="00EA0F51">
      <w:pPr>
        <w:pStyle w:val="Tekstprzypisudolnego"/>
        <w:rPr>
          <w:lang w:val="pl-PL"/>
        </w:rPr>
      </w:pPr>
      <w:r>
        <w:rPr>
          <w:rStyle w:val="Odwoanieprzypisudolnego"/>
        </w:rPr>
        <w:footnoteRef/>
      </w:r>
      <w:r w:rsidRPr="00085F74">
        <w:rPr>
          <w:lang w:val="pl-PL"/>
        </w:rPr>
        <w:t xml:space="preserve"> Krzysztof Małota, </w:t>
      </w:r>
      <w:r w:rsidRPr="002B6D7B">
        <w:rPr>
          <w:lang w:val="pl-PL"/>
        </w:rPr>
        <w:t xml:space="preserve">It </w:t>
      </w:r>
      <w:proofErr w:type="spellStart"/>
      <w:r w:rsidRPr="002B6D7B">
        <w:rPr>
          <w:lang w:val="pl-PL"/>
        </w:rPr>
        <w:t>is</w:t>
      </w:r>
      <w:proofErr w:type="spellEnd"/>
      <w:r w:rsidRPr="002B6D7B">
        <w:rPr>
          <w:lang w:val="pl-PL"/>
        </w:rPr>
        <w:t xml:space="preserve"> </w:t>
      </w:r>
      <w:proofErr w:type="spellStart"/>
      <w:r w:rsidRPr="002B6D7B">
        <w:rPr>
          <w:lang w:val="pl-PL"/>
        </w:rPr>
        <w:t>worth</w:t>
      </w:r>
      <w:proofErr w:type="spellEnd"/>
      <w:r w:rsidRPr="002B6D7B">
        <w:rPr>
          <w:lang w:val="pl-PL"/>
        </w:rPr>
        <w:t xml:space="preserve"> </w:t>
      </w:r>
      <w:proofErr w:type="spellStart"/>
      <w:r w:rsidRPr="002B6D7B">
        <w:rPr>
          <w:lang w:val="pl-PL"/>
        </w:rPr>
        <w:t>using</w:t>
      </w:r>
      <w:proofErr w:type="spellEnd"/>
      <w:r w:rsidRPr="002B6D7B">
        <w:rPr>
          <w:lang w:val="pl-PL"/>
        </w:rPr>
        <w:t xml:space="preserve"> Creative </w:t>
      </w:r>
      <w:proofErr w:type="spellStart"/>
      <w:r w:rsidRPr="002B6D7B">
        <w:rPr>
          <w:lang w:val="pl-PL"/>
        </w:rPr>
        <w:t>Commons</w:t>
      </w:r>
      <w:proofErr w:type="spellEnd"/>
      <w:r w:rsidRPr="002B6D7B">
        <w:rPr>
          <w:lang w:val="pl-PL"/>
        </w:rPr>
        <w:t xml:space="preserve"> </w:t>
      </w:r>
      <w:proofErr w:type="spellStart"/>
      <w:r w:rsidRPr="002B6D7B">
        <w:rPr>
          <w:lang w:val="pl-PL"/>
        </w:rPr>
        <w:t>licenses</w:t>
      </w:r>
      <w:proofErr w:type="spellEnd"/>
      <w:r w:rsidRPr="00085F74">
        <w:rPr>
          <w:lang w:val="pl-PL"/>
        </w:rPr>
        <w:t xml:space="preserve">, </w:t>
      </w:r>
      <w:hyperlink r:id="rId14" w:history="1">
        <w:r w:rsidRPr="004867CA">
          <w:rPr>
            <w:rStyle w:val="Hipercze"/>
            <w:lang w:val="pl-PL"/>
          </w:rPr>
          <w:t>http://inspiratorzy.edumobile.pl/index.php/107-aktualnosci/303-warto-stosowac-licencje-cc</w:t>
        </w:r>
        <w:r w:rsidRPr="00D501F6">
          <w:rPr>
            <w:rStyle w:val="Hipercze"/>
            <w:color w:val="A6A7A9" w:themeColor="accent5"/>
            <w:u w:val="none"/>
            <w:lang w:val="pl-PL"/>
          </w:rPr>
          <w:t>,</w:t>
        </w:r>
      </w:hyperlink>
      <w:r w:rsidRPr="00085F74">
        <w:rPr>
          <w:lang w:val="pl-PL"/>
        </w:rPr>
        <w:t xml:space="preserve"> </w:t>
      </w:r>
      <w:r>
        <w:rPr>
          <w:lang w:val="pl-PL"/>
        </w:rPr>
        <w:t>on</w:t>
      </w:r>
      <w:r w:rsidRPr="00085F74">
        <w:rPr>
          <w:lang w:val="pl-PL"/>
        </w:rPr>
        <w:t xml:space="preserve"> 18.12.201</w:t>
      </w:r>
      <w:r>
        <w:rPr>
          <w:lang w:val="pl-PL"/>
        </w:rPr>
        <w:t>8.</w:t>
      </w:r>
    </w:p>
  </w:footnote>
  <w:footnote w:id="17">
    <w:p w14:paraId="272DD2C1" w14:textId="32B7FA95" w:rsidR="001625EF" w:rsidRPr="005B0C5D" w:rsidRDefault="001625EF">
      <w:pPr>
        <w:pStyle w:val="Tekstprzypisudolnego"/>
        <w:rPr>
          <w:lang w:val="en-US"/>
        </w:rPr>
      </w:pPr>
      <w:r>
        <w:rPr>
          <w:rStyle w:val="Odwoanieprzypisudolnego"/>
        </w:rPr>
        <w:footnoteRef/>
      </w:r>
      <w:r>
        <w:t xml:space="preserve"> </w:t>
      </w:r>
      <w:r w:rsidRPr="00720B5B">
        <w:t xml:space="preserve">James Gould-Bourn, Expectation Vs Reality Of Drawing Courses, </w:t>
      </w:r>
      <w:hyperlink r:id="rId15" w:history="1">
        <w:r w:rsidRPr="004867CA">
          <w:rPr>
            <w:rStyle w:val="Hipercze"/>
          </w:rPr>
          <w:t>https://www.boredpanda.com/drawing-courses-expectations-vs-reality/?utm_source=google&amp;utm_medium=organic&amp;utm_campaign=organic</w:t>
        </w:r>
      </w:hyperlink>
      <w:r>
        <w:t>, on 18.12.2018.</w:t>
      </w:r>
    </w:p>
  </w:footnote>
  <w:footnote w:id="18">
    <w:p w14:paraId="74D2355F" w14:textId="5B2584D8" w:rsidR="001625EF" w:rsidRPr="005B0C5D" w:rsidRDefault="001625EF">
      <w:pPr>
        <w:pStyle w:val="Tekstprzypisudolnego"/>
        <w:rPr>
          <w:lang w:val="en-US"/>
        </w:rPr>
      </w:pPr>
      <w:r>
        <w:rPr>
          <w:rStyle w:val="Odwoanieprzypisudolnego"/>
        </w:rPr>
        <w:footnoteRef/>
      </w:r>
      <w:r>
        <w:t xml:space="preserve"> </w:t>
      </w:r>
      <w:r w:rsidRPr="00FB3939">
        <w:t xml:space="preserve">Funny design jokes only designers can relate to, </w:t>
      </w:r>
      <w:hyperlink r:id="rId16" w:history="1">
        <w:r w:rsidRPr="004867CA">
          <w:rPr>
            <w:rStyle w:val="Hipercze"/>
          </w:rPr>
          <w:t>https://graphiccave.com/funny-design-jokes-only-designers-can-relate-to/</w:t>
        </w:r>
      </w:hyperlink>
      <w:r>
        <w:t>, on 18.12.2018.</w:t>
      </w:r>
    </w:p>
  </w:footnote>
  <w:footnote w:id="19">
    <w:p w14:paraId="7B8C182F" w14:textId="6FF541E9" w:rsidR="001625EF" w:rsidRPr="00FB3939" w:rsidRDefault="001625EF">
      <w:pPr>
        <w:pStyle w:val="Tekstprzypisudolnego"/>
      </w:pPr>
      <w:r>
        <w:rPr>
          <w:rStyle w:val="Odwoanieprzypisudolnego"/>
        </w:rPr>
        <w:footnoteRef/>
      </w:r>
      <w:r>
        <w:t xml:space="preserve"> </w:t>
      </w:r>
      <w:r w:rsidRPr="00B60102">
        <w:t xml:space="preserve">Funny design jokes only designers can relate to, </w:t>
      </w:r>
      <w:hyperlink r:id="rId17" w:history="1">
        <w:r w:rsidRPr="004867CA">
          <w:rPr>
            <w:rStyle w:val="Hipercze"/>
          </w:rPr>
          <w:t>https://graphiccave.com/funny-design-jokes-only-designers-can-relate-to/</w:t>
        </w:r>
      </w:hyperlink>
      <w:r>
        <w:t>, on 18.12.2018.</w:t>
      </w:r>
    </w:p>
  </w:footnote>
  <w:footnote w:id="20">
    <w:p w14:paraId="7ECA9301" w14:textId="0F90C500" w:rsidR="001625EF" w:rsidRPr="00FB3939" w:rsidRDefault="001625EF">
      <w:pPr>
        <w:pStyle w:val="Tekstprzypisudolnego"/>
      </w:pPr>
      <w:r>
        <w:rPr>
          <w:rStyle w:val="Odwoanieprzypisudolnego"/>
        </w:rPr>
        <w:footnoteRef/>
      </w:r>
      <w:r>
        <w:t xml:space="preserve"> </w:t>
      </w:r>
      <w:r w:rsidRPr="00B60102">
        <w:t xml:space="preserve">Robin </w:t>
      </w:r>
      <w:proofErr w:type="spellStart"/>
      <w:r w:rsidRPr="00B60102">
        <w:t>Sealark</w:t>
      </w:r>
      <w:proofErr w:type="spellEnd"/>
      <w:r w:rsidRPr="00B60102">
        <w:t xml:space="preserve">, Expectations VS Reality | ART, </w:t>
      </w:r>
      <w:hyperlink r:id="rId18" w:history="1">
        <w:r w:rsidRPr="00A6323D">
          <w:rPr>
            <w:rStyle w:val="Hipercze"/>
          </w:rPr>
          <w:t>https://www.youtube.com/watch?v=a5uM1j95TVA</w:t>
        </w:r>
      </w:hyperlink>
      <w:r>
        <w:t>, on 18.12.2018.</w:t>
      </w:r>
    </w:p>
  </w:footnote>
  <w:footnote w:id="21">
    <w:p w14:paraId="57C8D873" w14:textId="65C5F55D" w:rsidR="001625EF" w:rsidRPr="005B0C5D" w:rsidRDefault="001625EF">
      <w:pPr>
        <w:pStyle w:val="Tekstprzypisudolnego"/>
        <w:rPr>
          <w:lang w:val="pl-PL"/>
        </w:rPr>
      </w:pPr>
      <w:r>
        <w:rPr>
          <w:rStyle w:val="Odwoanieprzypisudolnego"/>
        </w:rPr>
        <w:footnoteRef/>
      </w:r>
      <w:r w:rsidRPr="005B0C5D">
        <w:rPr>
          <w:lang w:val="pl-PL"/>
        </w:rPr>
        <w:t xml:space="preserve"> </w:t>
      </w:r>
      <w:hyperlink r:id="rId19" w:history="1">
        <w:r w:rsidRPr="00A6323D">
          <w:rPr>
            <w:rStyle w:val="Hipercze"/>
            <w:lang w:val="pl-PL"/>
          </w:rPr>
          <w:t>https://vector-conversions.com/vectorizing/raster_vs_vector.html</w:t>
        </w:r>
      </w:hyperlink>
      <w:r w:rsidRPr="005B0C5D">
        <w:rPr>
          <w:lang w:val="pl-PL"/>
        </w:rPr>
        <w:t xml:space="preserve">, </w:t>
      </w:r>
      <w:r>
        <w:rPr>
          <w:lang w:val="pl-PL"/>
        </w:rPr>
        <w:t>on</w:t>
      </w:r>
      <w:r w:rsidRPr="005B0C5D">
        <w:rPr>
          <w:lang w:val="pl-PL"/>
        </w:rPr>
        <w:t xml:space="preserve"> 18.12.201</w:t>
      </w:r>
      <w:r>
        <w:rPr>
          <w:lang w:val="pl-PL"/>
        </w:rPr>
        <w:t>8.</w:t>
      </w:r>
    </w:p>
  </w:footnote>
  <w:footnote w:id="22">
    <w:p w14:paraId="78B85249" w14:textId="47A8066D" w:rsidR="001625EF" w:rsidRPr="00FB3939" w:rsidRDefault="001625EF">
      <w:pPr>
        <w:pStyle w:val="Tekstprzypisudolnego"/>
      </w:pPr>
      <w:r>
        <w:rPr>
          <w:rStyle w:val="Odwoanieprzypisudolnego"/>
        </w:rPr>
        <w:footnoteRef/>
      </w:r>
      <w:r>
        <w:t xml:space="preserve"> </w:t>
      </w:r>
      <w:r w:rsidRPr="00B60102">
        <w:t xml:space="preserve">Vector &amp; Raster Graphics in Offset Printing, </w:t>
      </w:r>
      <w:hyperlink r:id="rId20" w:history="1">
        <w:r w:rsidRPr="00A6323D">
          <w:rPr>
            <w:rStyle w:val="Hipercze"/>
          </w:rPr>
          <w:t>https://olypress.com/vector-vs-raster-graphics-in-printing/</w:t>
        </w:r>
      </w:hyperlink>
      <w:r>
        <w:t>, on 18.12.2018.</w:t>
      </w:r>
    </w:p>
  </w:footnote>
  <w:footnote w:id="23">
    <w:p w14:paraId="4272EDAC" w14:textId="113285C5" w:rsidR="001625EF" w:rsidRPr="005B0C5D" w:rsidRDefault="001625EF">
      <w:pPr>
        <w:pStyle w:val="Tekstprzypisudolnego"/>
        <w:rPr>
          <w:lang w:val="pl-PL"/>
        </w:rPr>
      </w:pPr>
      <w:r>
        <w:rPr>
          <w:rStyle w:val="Odwoanieprzypisudolnego"/>
        </w:rPr>
        <w:footnoteRef/>
      </w:r>
      <w:r w:rsidRPr="005B0C5D">
        <w:rPr>
          <w:lang w:val="pl-PL"/>
        </w:rPr>
        <w:t xml:space="preserve"> </w:t>
      </w:r>
      <w:r w:rsidRPr="009B5957">
        <w:rPr>
          <w:lang w:val="pl-PL"/>
        </w:rPr>
        <w:t xml:space="preserve">The </w:t>
      </w:r>
      <w:proofErr w:type="spellStart"/>
      <w:r w:rsidRPr="009B5957">
        <w:rPr>
          <w:lang w:val="pl-PL"/>
        </w:rPr>
        <w:t>differences</w:t>
      </w:r>
      <w:proofErr w:type="spellEnd"/>
      <w:r w:rsidRPr="009B5957">
        <w:rPr>
          <w:lang w:val="pl-PL"/>
        </w:rPr>
        <w:t xml:space="preserve"> </w:t>
      </w:r>
      <w:proofErr w:type="spellStart"/>
      <w:r w:rsidRPr="009B5957">
        <w:rPr>
          <w:lang w:val="pl-PL"/>
        </w:rPr>
        <w:t>between</w:t>
      </w:r>
      <w:proofErr w:type="spellEnd"/>
      <w:r w:rsidRPr="009B5957">
        <w:rPr>
          <w:lang w:val="pl-PL"/>
        </w:rPr>
        <w:t xml:space="preserve"> raster and </w:t>
      </w:r>
      <w:proofErr w:type="spellStart"/>
      <w:r w:rsidRPr="009B5957">
        <w:rPr>
          <w:lang w:val="pl-PL"/>
        </w:rPr>
        <w:t>vector</w:t>
      </w:r>
      <w:proofErr w:type="spellEnd"/>
      <w:r w:rsidRPr="009B5957">
        <w:rPr>
          <w:lang w:val="pl-PL"/>
        </w:rPr>
        <w:t xml:space="preserve"> </w:t>
      </w:r>
      <w:proofErr w:type="spellStart"/>
      <w:r w:rsidRPr="009B5957">
        <w:rPr>
          <w:lang w:val="pl-PL"/>
        </w:rPr>
        <w:t>graphics</w:t>
      </w:r>
      <w:proofErr w:type="spellEnd"/>
      <w:r w:rsidRPr="005B0C5D">
        <w:rPr>
          <w:lang w:val="pl-PL"/>
        </w:rPr>
        <w:t xml:space="preserve">, </w:t>
      </w:r>
      <w:hyperlink r:id="rId21" w:history="1">
        <w:r w:rsidRPr="00A6323D">
          <w:rPr>
            <w:rStyle w:val="Hipercze"/>
            <w:lang w:val="pl-PL"/>
          </w:rPr>
          <w:t>https://artixen.net/roznice-miedzy-grafika-wektorowa-a-rastrowa/</w:t>
        </w:r>
      </w:hyperlink>
      <w:r w:rsidRPr="005B0C5D">
        <w:rPr>
          <w:lang w:val="pl-PL"/>
        </w:rPr>
        <w:t xml:space="preserve">, </w:t>
      </w:r>
      <w:r>
        <w:rPr>
          <w:lang w:val="pl-PL"/>
        </w:rPr>
        <w:t>on</w:t>
      </w:r>
      <w:r w:rsidRPr="005B0C5D">
        <w:rPr>
          <w:lang w:val="pl-PL"/>
        </w:rPr>
        <w:t xml:space="preserve"> 18.12.201</w:t>
      </w:r>
      <w:r>
        <w:rPr>
          <w:lang w:val="pl-PL"/>
        </w:rPr>
        <w:t>8.</w:t>
      </w:r>
    </w:p>
  </w:footnote>
  <w:footnote w:id="24">
    <w:p w14:paraId="6E0A768C" w14:textId="5DCBE465" w:rsidR="001625EF" w:rsidRPr="00A03235" w:rsidRDefault="001625EF">
      <w:pPr>
        <w:pStyle w:val="Tekstprzypisudolnego"/>
        <w:rPr>
          <w:lang w:val="pl-PL"/>
        </w:rPr>
      </w:pPr>
      <w:r>
        <w:rPr>
          <w:rStyle w:val="Odwoanieprzypisudolnego"/>
        </w:rPr>
        <w:footnoteRef/>
      </w:r>
      <w:r w:rsidRPr="00D33FEF">
        <w:rPr>
          <w:lang w:val="pl-PL"/>
        </w:rPr>
        <w:t xml:space="preserve"> Dawid </w:t>
      </w:r>
      <w:proofErr w:type="spellStart"/>
      <w:r w:rsidRPr="00D33FEF">
        <w:rPr>
          <w:lang w:val="pl-PL"/>
        </w:rPr>
        <w:t>Kotwin</w:t>
      </w:r>
      <w:proofErr w:type="spellEnd"/>
      <w:r w:rsidRPr="00D33FEF">
        <w:rPr>
          <w:lang w:val="pl-PL"/>
        </w:rPr>
        <w:t xml:space="preserve">, </w:t>
      </w:r>
      <w:proofErr w:type="spellStart"/>
      <w:r w:rsidRPr="00CC239B">
        <w:rPr>
          <w:lang w:val="pl-PL"/>
        </w:rPr>
        <w:t>Why</w:t>
      </w:r>
      <w:proofErr w:type="spellEnd"/>
      <w:r w:rsidRPr="00CC239B">
        <w:rPr>
          <w:lang w:val="pl-PL"/>
        </w:rPr>
        <w:t xml:space="preserve"> do </w:t>
      </w:r>
      <w:proofErr w:type="spellStart"/>
      <w:r w:rsidRPr="00CC239B">
        <w:rPr>
          <w:lang w:val="pl-PL"/>
        </w:rPr>
        <w:t>advertising</w:t>
      </w:r>
      <w:proofErr w:type="spellEnd"/>
      <w:r w:rsidRPr="00CC239B">
        <w:rPr>
          <w:lang w:val="pl-PL"/>
        </w:rPr>
        <w:t xml:space="preserve"> materials </w:t>
      </w:r>
      <w:proofErr w:type="spellStart"/>
      <w:r w:rsidRPr="00CC239B">
        <w:rPr>
          <w:lang w:val="pl-PL"/>
        </w:rPr>
        <w:t>look</w:t>
      </w:r>
      <w:proofErr w:type="spellEnd"/>
      <w:r w:rsidRPr="00CC239B">
        <w:rPr>
          <w:lang w:val="pl-PL"/>
        </w:rPr>
        <w:t xml:space="preserve"> </w:t>
      </w:r>
      <w:proofErr w:type="spellStart"/>
      <w:r w:rsidRPr="00CC239B">
        <w:rPr>
          <w:lang w:val="pl-PL"/>
        </w:rPr>
        <w:t>different</w:t>
      </w:r>
      <w:proofErr w:type="spellEnd"/>
      <w:r w:rsidRPr="00CC239B">
        <w:rPr>
          <w:lang w:val="pl-PL"/>
        </w:rPr>
        <w:t xml:space="preserve"> on the </w:t>
      </w:r>
      <w:proofErr w:type="spellStart"/>
      <w:r w:rsidRPr="00CC239B">
        <w:rPr>
          <w:lang w:val="pl-PL"/>
        </w:rPr>
        <w:t>screen</w:t>
      </w:r>
      <w:proofErr w:type="spellEnd"/>
      <w:r w:rsidRPr="00CC239B">
        <w:rPr>
          <w:lang w:val="pl-PL"/>
        </w:rPr>
        <w:t xml:space="preserve"> and in </w:t>
      </w:r>
      <w:proofErr w:type="spellStart"/>
      <w:r w:rsidRPr="00CC239B">
        <w:rPr>
          <w:lang w:val="pl-PL"/>
        </w:rPr>
        <w:t>print</w:t>
      </w:r>
      <w:proofErr w:type="spellEnd"/>
      <w:r w:rsidRPr="00CC239B">
        <w:rPr>
          <w:lang w:val="pl-PL"/>
        </w:rPr>
        <w:t>? RGB and CMYK,</w:t>
      </w:r>
      <w:r w:rsidRPr="00D33FEF">
        <w:rPr>
          <w:lang w:val="pl-PL"/>
        </w:rPr>
        <w:t xml:space="preserve"> </w:t>
      </w:r>
      <w:hyperlink r:id="rId22" w:history="1">
        <w:r w:rsidRPr="00A6323D">
          <w:rPr>
            <w:rStyle w:val="Hipercze"/>
            <w:lang w:val="pl-PL"/>
          </w:rPr>
          <w:t>http://www.artekot.com/materialy-reklamowe/</w:t>
        </w:r>
      </w:hyperlink>
      <w:r w:rsidRPr="00D33FEF">
        <w:rPr>
          <w:lang w:val="pl-PL"/>
        </w:rPr>
        <w:t xml:space="preserve">, </w:t>
      </w:r>
      <w:r>
        <w:rPr>
          <w:lang w:val="pl-PL"/>
        </w:rPr>
        <w:t>on</w:t>
      </w:r>
      <w:r w:rsidRPr="00D33FEF">
        <w:rPr>
          <w:lang w:val="pl-PL"/>
        </w:rPr>
        <w:t xml:space="preserve"> 18.12.201</w:t>
      </w:r>
      <w:r>
        <w:rPr>
          <w:lang w:val="pl-PL"/>
        </w:rPr>
        <w:t>8.</w:t>
      </w:r>
    </w:p>
  </w:footnote>
  <w:footnote w:id="25">
    <w:p w14:paraId="6FD1BFBE" w14:textId="7B75F020" w:rsidR="001625EF" w:rsidRPr="00FB3939" w:rsidRDefault="001625EF">
      <w:pPr>
        <w:pStyle w:val="Tekstprzypisudolnego"/>
      </w:pPr>
      <w:r>
        <w:rPr>
          <w:rStyle w:val="Odwoanieprzypisudolnego"/>
        </w:rPr>
        <w:footnoteRef/>
      </w:r>
      <w:r>
        <w:t xml:space="preserve"> </w:t>
      </w:r>
      <w:r w:rsidRPr="00B60102">
        <w:t xml:space="preserve">Lou </w:t>
      </w:r>
      <w:proofErr w:type="spellStart"/>
      <w:r w:rsidRPr="00B60102">
        <w:t>Leonardis</w:t>
      </w:r>
      <w:proofErr w:type="spellEnd"/>
      <w:r w:rsidRPr="00B60102">
        <w:t xml:space="preserve">, Hey Lou, What’s the Difference Between CMYK and RGB?, </w:t>
      </w:r>
      <w:hyperlink r:id="rId23" w:history="1">
        <w:r w:rsidRPr="00A6323D">
          <w:rPr>
            <w:rStyle w:val="Hipercze"/>
          </w:rPr>
          <w:t>https://trillioncreative.com/difference-between-cmyk-and-rgb/</w:t>
        </w:r>
      </w:hyperlink>
      <w:r>
        <w:t>, on 18.12.2018.</w:t>
      </w:r>
    </w:p>
  </w:footnote>
  <w:footnote w:id="26">
    <w:p w14:paraId="54AFC15F" w14:textId="6943A1F4" w:rsidR="001625EF" w:rsidRPr="002E46C4" w:rsidRDefault="001625EF" w:rsidP="00446E42">
      <w:pPr>
        <w:pStyle w:val="Tekstprzypisudolnego"/>
        <w:rPr>
          <w:lang w:val="pl-PL"/>
        </w:rPr>
      </w:pPr>
      <w:r>
        <w:rPr>
          <w:rStyle w:val="Odwoanieprzypisudolnego"/>
        </w:rPr>
        <w:footnoteRef/>
      </w:r>
      <w:r w:rsidRPr="00D33FEF">
        <w:rPr>
          <w:lang w:val="pl-PL"/>
        </w:rPr>
        <w:t xml:space="preserve"> </w:t>
      </w:r>
      <w:proofErr w:type="spellStart"/>
      <w:r w:rsidRPr="00D33FEF">
        <w:rPr>
          <w:lang w:val="pl-PL"/>
        </w:rPr>
        <w:t>Rafal</w:t>
      </w:r>
      <w:proofErr w:type="spellEnd"/>
      <w:r w:rsidRPr="00D33FEF">
        <w:rPr>
          <w:lang w:val="pl-PL"/>
        </w:rPr>
        <w:t xml:space="preserve"> Wróbel, </w:t>
      </w:r>
      <w:r w:rsidRPr="005737AD">
        <w:rPr>
          <w:lang w:val="pl-PL"/>
        </w:rPr>
        <w:t xml:space="preserve">How to </w:t>
      </w:r>
      <w:proofErr w:type="spellStart"/>
      <w:r w:rsidRPr="005737AD">
        <w:rPr>
          <w:lang w:val="pl-PL"/>
        </w:rPr>
        <w:t>apply</w:t>
      </w:r>
      <w:proofErr w:type="spellEnd"/>
      <w:r w:rsidRPr="005737AD">
        <w:rPr>
          <w:lang w:val="pl-PL"/>
        </w:rPr>
        <w:t xml:space="preserve"> </w:t>
      </w:r>
      <w:proofErr w:type="spellStart"/>
      <w:r w:rsidRPr="005737AD">
        <w:rPr>
          <w:lang w:val="pl-PL"/>
        </w:rPr>
        <w:t>colors</w:t>
      </w:r>
      <w:proofErr w:type="spellEnd"/>
      <w:r w:rsidRPr="005737AD">
        <w:rPr>
          <w:lang w:val="pl-PL"/>
        </w:rPr>
        <w:t xml:space="preserve"> in banner </w:t>
      </w:r>
      <w:proofErr w:type="spellStart"/>
      <w:r w:rsidRPr="005737AD">
        <w:rPr>
          <w:lang w:val="pl-PL"/>
        </w:rPr>
        <w:t>ads</w:t>
      </w:r>
      <w:proofErr w:type="spellEnd"/>
      <w:r>
        <w:rPr>
          <w:lang w:val="pl-PL"/>
        </w:rPr>
        <w:t>,</w:t>
      </w:r>
      <w:r w:rsidRPr="00D33FEF">
        <w:rPr>
          <w:lang w:val="pl-PL"/>
        </w:rPr>
        <w:t xml:space="preserve"> </w:t>
      </w:r>
      <w:hyperlink r:id="rId24" w:history="1">
        <w:r w:rsidRPr="00035CA6">
          <w:rPr>
            <w:rStyle w:val="Hipercze"/>
            <w:lang w:val="pl-PL"/>
          </w:rPr>
          <w:t>https://edugrafia.pl/jak-stosowac-kolory-w-reklamach-bannerowych/</w:t>
        </w:r>
      </w:hyperlink>
      <w:r w:rsidRPr="00D33FEF">
        <w:rPr>
          <w:lang w:val="pl-PL"/>
        </w:rPr>
        <w:t xml:space="preserve">, </w:t>
      </w:r>
      <w:r>
        <w:rPr>
          <w:lang w:val="pl-PL"/>
        </w:rPr>
        <w:t>on</w:t>
      </w:r>
      <w:r w:rsidRPr="00D33FEF">
        <w:rPr>
          <w:lang w:val="pl-PL"/>
        </w:rPr>
        <w:t xml:space="preserve"> 18.12.201</w:t>
      </w:r>
      <w:r>
        <w:rPr>
          <w:lang w:val="pl-PL"/>
        </w:rPr>
        <w:t>8.</w:t>
      </w:r>
    </w:p>
  </w:footnote>
  <w:footnote w:id="27">
    <w:p w14:paraId="2D760DC7" w14:textId="6DC0E809" w:rsidR="001625EF" w:rsidRPr="00085F74" w:rsidRDefault="001625EF">
      <w:pPr>
        <w:pStyle w:val="Tekstprzypisudolnego"/>
        <w:rPr>
          <w:lang w:val="en-US"/>
        </w:rPr>
      </w:pPr>
      <w:r>
        <w:rPr>
          <w:rStyle w:val="Odwoanieprzypisudolnego"/>
        </w:rPr>
        <w:footnoteRef/>
      </w:r>
      <w:r>
        <w:t xml:space="preserve"> </w:t>
      </w:r>
      <w:r w:rsidRPr="002C1775">
        <w:t xml:space="preserve">Ilene </w:t>
      </w:r>
      <w:proofErr w:type="spellStart"/>
      <w:r w:rsidRPr="002C1775">
        <w:t>Strizver</w:t>
      </w:r>
      <w:proofErr w:type="spellEnd"/>
      <w:r w:rsidRPr="002C1775">
        <w:t xml:space="preserve">, Serif vs. Sans for Text in Print, </w:t>
      </w:r>
      <w:hyperlink r:id="rId25" w:history="1">
        <w:r w:rsidRPr="00035CA6">
          <w:rPr>
            <w:rStyle w:val="Hipercze"/>
          </w:rPr>
          <w:t>https://www.fonts.com/content/learning/fontology/level-1/type-anatomy/serif-vs-sans-for-text-in-print</w:t>
        </w:r>
      </w:hyperlink>
      <w:r w:rsidRPr="002C1775">
        <w:t xml:space="preserve">, </w:t>
      </w:r>
      <w:r>
        <w:t>on</w:t>
      </w:r>
      <w:r w:rsidRPr="002C1775">
        <w:t xml:space="preserve"> 11.01.201</w:t>
      </w:r>
      <w:r>
        <w:t>9.</w:t>
      </w:r>
    </w:p>
  </w:footnote>
  <w:footnote w:id="28">
    <w:p w14:paraId="636C9E44" w14:textId="1BC3AF0F" w:rsidR="001625EF" w:rsidRPr="00FB3939" w:rsidRDefault="001625EF">
      <w:pPr>
        <w:pStyle w:val="Tekstprzypisudolnego"/>
      </w:pPr>
      <w:r>
        <w:rPr>
          <w:rStyle w:val="Odwoanieprzypisudolnego"/>
        </w:rPr>
        <w:footnoteRef/>
      </w:r>
      <w:r>
        <w:t xml:space="preserve"> </w:t>
      </w:r>
      <w:bookmarkStart w:id="9" w:name="_Hlk533070914"/>
      <w:r w:rsidRPr="00B60102">
        <w:t xml:space="preserve">Funny design jokes only designers can relate to, </w:t>
      </w:r>
      <w:hyperlink r:id="rId26" w:history="1">
        <w:r w:rsidRPr="00035CA6">
          <w:rPr>
            <w:rStyle w:val="Hipercze"/>
          </w:rPr>
          <w:t>https://graphiccave.com/funny-design-jokes-only-designers-can-relate-to/</w:t>
        </w:r>
        <w:bookmarkEnd w:id="9"/>
      </w:hyperlink>
      <w:r>
        <w:t>, on 18.12.2018.</w:t>
      </w:r>
    </w:p>
  </w:footnote>
  <w:footnote w:id="29">
    <w:p w14:paraId="0F12AA8B" w14:textId="7FDFCA0E" w:rsidR="001625EF" w:rsidRPr="00FB3939" w:rsidRDefault="001625EF">
      <w:pPr>
        <w:pStyle w:val="Tekstprzypisudolnego"/>
      </w:pPr>
      <w:r>
        <w:rPr>
          <w:rStyle w:val="Odwoanieprzypisudolnego"/>
        </w:rPr>
        <w:footnoteRef/>
      </w:r>
      <w:r>
        <w:t xml:space="preserve"> </w:t>
      </w:r>
      <w:r w:rsidRPr="00B60102">
        <w:t xml:space="preserve">Funny design jokes only designers can relate to, </w:t>
      </w:r>
      <w:hyperlink r:id="rId27" w:history="1">
        <w:r w:rsidRPr="00035CA6">
          <w:rPr>
            <w:rStyle w:val="Hipercze"/>
          </w:rPr>
          <w:t>https://graphiccave.com/funny-design-jokes-only-designers-can-relate-to/</w:t>
        </w:r>
      </w:hyperlink>
      <w:r>
        <w:t>, on 18.12.2018.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844AF" w14:textId="77777777" w:rsidR="001625EF" w:rsidRPr="00C8321B" w:rsidRDefault="001625EF" w:rsidP="00C8321B">
    <w:pPr>
      <w:pStyle w:val="Nagwek"/>
      <w:jc w:val="center"/>
    </w:pPr>
    <w:r w:rsidRPr="004C7AA1">
      <w:rPr>
        <w:noProof/>
        <w:lang w:val="pl-PL" w:eastAsia="pl-PL"/>
      </w:rPr>
      <w:drawing>
        <wp:anchor distT="0" distB="0" distL="114300" distR="114300" simplePos="0" relativeHeight="251664384" behindDoc="1" locked="0" layoutInCell="1" allowOverlap="1" wp14:anchorId="52AD7310" wp14:editId="63240347">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FC505" w14:textId="77777777" w:rsidR="001625EF" w:rsidRDefault="001625EF">
    <w:r w:rsidRPr="004C7AA1">
      <w:rPr>
        <w:noProof/>
        <w:lang w:val="pl-PL" w:eastAsia="pl-PL"/>
      </w:rPr>
      <w:drawing>
        <wp:anchor distT="0" distB="0" distL="114300" distR="114300" simplePos="0" relativeHeight="251665408" behindDoc="0" locked="0" layoutInCell="1" allowOverlap="1" wp14:anchorId="779EAC28" wp14:editId="1D3F73EB">
          <wp:simplePos x="0" y="0"/>
          <wp:positionH relativeFrom="column">
            <wp:posOffset>-3175</wp:posOffset>
          </wp:positionH>
          <wp:positionV relativeFrom="paragraph">
            <wp:posOffset>105410</wp:posOffset>
          </wp:positionV>
          <wp:extent cx="1649095" cy="71247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264EBBBD" wp14:editId="3585126F">
          <wp:simplePos x="0" y="0"/>
          <wp:positionH relativeFrom="column">
            <wp:posOffset>5680075</wp:posOffset>
          </wp:positionH>
          <wp:positionV relativeFrom="paragraph">
            <wp:posOffset>95250</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5DC60351" w14:textId="77777777" w:rsidR="001625EF" w:rsidRDefault="001625EF"/>
  <w:p w14:paraId="107A249A" w14:textId="77777777" w:rsidR="001625EF" w:rsidRDefault="001625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FA18F" w14:textId="77777777" w:rsidR="001625EF" w:rsidRDefault="001625EF" w:rsidP="00D41EE5">
    <w:pPr>
      <w:pStyle w:val="Nagwek"/>
      <w:ind w:left="-1559"/>
    </w:pPr>
    <w:r w:rsidRPr="00941563">
      <w:rPr>
        <w:noProof/>
        <w:lang w:val="pl-PL" w:eastAsia="pl-PL"/>
      </w:rPr>
      <w:drawing>
        <wp:anchor distT="0" distB="0" distL="114300" distR="114300" simplePos="0" relativeHeight="251662336" behindDoc="1" locked="0" layoutInCell="1" allowOverlap="1" wp14:anchorId="4D20FED2" wp14:editId="05DC979C">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24C01312"/>
    <w:multiLevelType w:val="multilevel"/>
    <w:tmpl w:val="99223750"/>
    <w:numStyleLink w:val="CE-HeadNumbering"/>
  </w:abstractNum>
  <w:abstractNum w:abstractNumId="7">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EA3A56"/>
    <w:multiLevelType w:val="hybridMultilevel"/>
    <w:tmpl w:val="B4A8325E"/>
    <w:lvl w:ilvl="0" w:tplc="91FCE804">
      <w:start w:val="1"/>
      <w:numFmt w:val="decimal"/>
      <w:lvlText w:val="%1."/>
      <w:lvlJc w:val="left"/>
      <w:pPr>
        <w:ind w:left="644" w:hanging="360"/>
      </w:pPr>
      <w:rPr>
        <w:color w:val="525355" w:themeColor="accent5" w:themeShade="8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1">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5">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960020"/>
    <w:multiLevelType w:val="hybridMultilevel"/>
    <w:tmpl w:val="ECF8A8E8"/>
    <w:lvl w:ilvl="0" w:tplc="97E49668">
      <w:start w:val="1"/>
      <w:numFmt w:val="bullet"/>
      <w:lvlText w:val=""/>
      <w:lvlJc w:val="left"/>
      <w:pPr>
        <w:ind w:left="1069" w:hanging="360"/>
      </w:pPr>
      <w:rPr>
        <w:rFonts w:ascii="Wingdings 2" w:hAnsi="Wingdings 2" w:hint="default"/>
        <w:color w:val="7E93A5" w:themeColor="background2"/>
      </w:rPr>
    </w:lvl>
    <w:lvl w:ilvl="1" w:tplc="0C070003">
      <w:start w:val="1"/>
      <w:numFmt w:val="bullet"/>
      <w:lvlText w:val="o"/>
      <w:lvlJc w:val="left"/>
      <w:pPr>
        <w:ind w:left="2215" w:hanging="360"/>
      </w:pPr>
      <w:rPr>
        <w:rFonts w:ascii="Courier New" w:hAnsi="Courier New" w:cs="Courier New" w:hint="default"/>
      </w:rPr>
    </w:lvl>
    <w:lvl w:ilvl="2" w:tplc="0C070005" w:tentative="1">
      <w:start w:val="1"/>
      <w:numFmt w:val="bullet"/>
      <w:lvlText w:val=""/>
      <w:lvlJc w:val="left"/>
      <w:pPr>
        <w:ind w:left="2935" w:hanging="360"/>
      </w:pPr>
      <w:rPr>
        <w:rFonts w:ascii="Wingdings" w:hAnsi="Wingdings" w:hint="default"/>
      </w:rPr>
    </w:lvl>
    <w:lvl w:ilvl="3" w:tplc="0C070001" w:tentative="1">
      <w:start w:val="1"/>
      <w:numFmt w:val="bullet"/>
      <w:lvlText w:val=""/>
      <w:lvlJc w:val="left"/>
      <w:pPr>
        <w:ind w:left="3655" w:hanging="360"/>
      </w:pPr>
      <w:rPr>
        <w:rFonts w:ascii="Symbol" w:hAnsi="Symbol" w:hint="default"/>
      </w:rPr>
    </w:lvl>
    <w:lvl w:ilvl="4" w:tplc="0C070003" w:tentative="1">
      <w:start w:val="1"/>
      <w:numFmt w:val="bullet"/>
      <w:lvlText w:val="o"/>
      <w:lvlJc w:val="left"/>
      <w:pPr>
        <w:ind w:left="4375" w:hanging="360"/>
      </w:pPr>
      <w:rPr>
        <w:rFonts w:ascii="Courier New" w:hAnsi="Courier New" w:cs="Courier New" w:hint="default"/>
      </w:rPr>
    </w:lvl>
    <w:lvl w:ilvl="5" w:tplc="0C070005" w:tentative="1">
      <w:start w:val="1"/>
      <w:numFmt w:val="bullet"/>
      <w:lvlText w:val=""/>
      <w:lvlJc w:val="left"/>
      <w:pPr>
        <w:ind w:left="5095" w:hanging="360"/>
      </w:pPr>
      <w:rPr>
        <w:rFonts w:ascii="Wingdings" w:hAnsi="Wingdings" w:hint="default"/>
      </w:rPr>
    </w:lvl>
    <w:lvl w:ilvl="6" w:tplc="0C070001" w:tentative="1">
      <w:start w:val="1"/>
      <w:numFmt w:val="bullet"/>
      <w:lvlText w:val=""/>
      <w:lvlJc w:val="left"/>
      <w:pPr>
        <w:ind w:left="5815" w:hanging="360"/>
      </w:pPr>
      <w:rPr>
        <w:rFonts w:ascii="Symbol" w:hAnsi="Symbol" w:hint="default"/>
      </w:rPr>
    </w:lvl>
    <w:lvl w:ilvl="7" w:tplc="0C070003" w:tentative="1">
      <w:start w:val="1"/>
      <w:numFmt w:val="bullet"/>
      <w:lvlText w:val="o"/>
      <w:lvlJc w:val="left"/>
      <w:pPr>
        <w:ind w:left="6535" w:hanging="360"/>
      </w:pPr>
      <w:rPr>
        <w:rFonts w:ascii="Courier New" w:hAnsi="Courier New" w:cs="Courier New" w:hint="default"/>
      </w:rPr>
    </w:lvl>
    <w:lvl w:ilvl="8" w:tplc="0C070005" w:tentative="1">
      <w:start w:val="1"/>
      <w:numFmt w:val="bullet"/>
      <w:lvlText w:val=""/>
      <w:lvlJc w:val="left"/>
      <w:pPr>
        <w:ind w:left="7255" w:hanging="360"/>
      </w:pPr>
      <w:rPr>
        <w:rFonts w:ascii="Wingdings" w:hAnsi="Wingdings" w:hint="default"/>
      </w:rPr>
    </w:lvl>
  </w:abstractNum>
  <w:abstractNum w:abstractNumId="17">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9">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4">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5">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6">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7">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9">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5"/>
  </w:num>
  <w:num w:numId="2">
    <w:abstractNumId w:val="26"/>
  </w:num>
  <w:num w:numId="3">
    <w:abstractNumId w:val="1"/>
  </w:num>
  <w:num w:numId="4">
    <w:abstractNumId w:val="28"/>
  </w:num>
  <w:num w:numId="5">
    <w:abstractNumId w:val="22"/>
  </w:num>
  <w:num w:numId="6">
    <w:abstractNumId w:val="13"/>
  </w:num>
  <w:num w:numId="7">
    <w:abstractNumId w:val="17"/>
  </w:num>
  <w:num w:numId="8">
    <w:abstractNumId w:val="20"/>
  </w:num>
  <w:num w:numId="9">
    <w:abstractNumId w:val="2"/>
  </w:num>
  <w:num w:numId="10">
    <w:abstractNumId w:val="23"/>
  </w:num>
  <w:num w:numId="11">
    <w:abstractNumId w:val="18"/>
  </w:num>
  <w:num w:numId="12">
    <w:abstractNumId w:val="9"/>
  </w:num>
  <w:num w:numId="13">
    <w:abstractNumId w:val="12"/>
  </w:num>
  <w:num w:numId="14">
    <w:abstractNumId w:val="0"/>
  </w:num>
  <w:num w:numId="15">
    <w:abstractNumId w:val="15"/>
  </w:num>
  <w:num w:numId="16">
    <w:abstractNumId w:val="7"/>
  </w:num>
  <w:num w:numId="17">
    <w:abstractNumId w:val="11"/>
  </w:num>
  <w:num w:numId="18">
    <w:abstractNumId w:val="27"/>
  </w:num>
  <w:num w:numId="19">
    <w:abstractNumId w:val="3"/>
  </w:num>
  <w:num w:numId="20">
    <w:abstractNumId w:val="19"/>
  </w:num>
  <w:num w:numId="21">
    <w:abstractNumId w:val="4"/>
  </w:num>
  <w:num w:numId="22">
    <w:abstractNumId w:val="29"/>
  </w:num>
  <w:num w:numId="23">
    <w:abstractNumId w:val="24"/>
  </w:num>
  <w:num w:numId="24">
    <w:abstractNumId w:val="14"/>
  </w:num>
  <w:num w:numId="25">
    <w:abstractNumId w:val="5"/>
  </w:num>
  <w:num w:numId="26">
    <w:abstractNumId w:val="6"/>
  </w:num>
  <w:num w:numId="27">
    <w:abstractNumId w:val="10"/>
  </w:num>
  <w:num w:numId="28">
    <w:abstractNumId w:val="16"/>
  </w:num>
  <w:num w:numId="29">
    <w:abstractNumId w:val="21"/>
  </w:num>
  <w:num w:numId="30">
    <w:abstractNumId w:val="8"/>
  </w:num>
  <w:num w:numId="3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0CB1"/>
    <w:rsid w:val="000015B2"/>
    <w:rsid w:val="0000185C"/>
    <w:rsid w:val="00001CA7"/>
    <w:rsid w:val="0000226F"/>
    <w:rsid w:val="0000233B"/>
    <w:rsid w:val="00002B49"/>
    <w:rsid w:val="0000390E"/>
    <w:rsid w:val="00003AF4"/>
    <w:rsid w:val="00004AF7"/>
    <w:rsid w:val="00004D27"/>
    <w:rsid w:val="0000512C"/>
    <w:rsid w:val="00005755"/>
    <w:rsid w:val="000067AB"/>
    <w:rsid w:val="000068EE"/>
    <w:rsid w:val="00006E22"/>
    <w:rsid w:val="00006FB6"/>
    <w:rsid w:val="00007DBB"/>
    <w:rsid w:val="00010938"/>
    <w:rsid w:val="00010DE5"/>
    <w:rsid w:val="00010E26"/>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3BC"/>
    <w:rsid w:val="00023C35"/>
    <w:rsid w:val="000248D6"/>
    <w:rsid w:val="00024D05"/>
    <w:rsid w:val="000300CE"/>
    <w:rsid w:val="000306E3"/>
    <w:rsid w:val="00030BF5"/>
    <w:rsid w:val="00030D29"/>
    <w:rsid w:val="00030F29"/>
    <w:rsid w:val="00031F52"/>
    <w:rsid w:val="00032B6B"/>
    <w:rsid w:val="000332B8"/>
    <w:rsid w:val="0003371A"/>
    <w:rsid w:val="00033869"/>
    <w:rsid w:val="00035319"/>
    <w:rsid w:val="0003535E"/>
    <w:rsid w:val="00035418"/>
    <w:rsid w:val="00035CA6"/>
    <w:rsid w:val="00036E4E"/>
    <w:rsid w:val="00037109"/>
    <w:rsid w:val="0004030A"/>
    <w:rsid w:val="0004039C"/>
    <w:rsid w:val="000404BF"/>
    <w:rsid w:val="0004083A"/>
    <w:rsid w:val="00040CCE"/>
    <w:rsid w:val="00040FDD"/>
    <w:rsid w:val="000412EF"/>
    <w:rsid w:val="00041CD9"/>
    <w:rsid w:val="0004223D"/>
    <w:rsid w:val="000425F4"/>
    <w:rsid w:val="0004260F"/>
    <w:rsid w:val="00042A9F"/>
    <w:rsid w:val="000437C2"/>
    <w:rsid w:val="00043832"/>
    <w:rsid w:val="000449FF"/>
    <w:rsid w:val="00044A7F"/>
    <w:rsid w:val="000459B4"/>
    <w:rsid w:val="000465E1"/>
    <w:rsid w:val="00046CAF"/>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5749F"/>
    <w:rsid w:val="00057873"/>
    <w:rsid w:val="000579F2"/>
    <w:rsid w:val="00060902"/>
    <w:rsid w:val="00062D2C"/>
    <w:rsid w:val="00062EBF"/>
    <w:rsid w:val="00063313"/>
    <w:rsid w:val="00063D14"/>
    <w:rsid w:val="00064141"/>
    <w:rsid w:val="00064A8C"/>
    <w:rsid w:val="000651A7"/>
    <w:rsid w:val="0006634E"/>
    <w:rsid w:val="00066780"/>
    <w:rsid w:val="00066B79"/>
    <w:rsid w:val="00067B46"/>
    <w:rsid w:val="00070EFD"/>
    <w:rsid w:val="000715FC"/>
    <w:rsid w:val="0007294D"/>
    <w:rsid w:val="00073061"/>
    <w:rsid w:val="00073140"/>
    <w:rsid w:val="00073904"/>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5F74"/>
    <w:rsid w:val="00086306"/>
    <w:rsid w:val="000865F7"/>
    <w:rsid w:val="000869AF"/>
    <w:rsid w:val="00086BD2"/>
    <w:rsid w:val="000875AD"/>
    <w:rsid w:val="00087967"/>
    <w:rsid w:val="00090127"/>
    <w:rsid w:val="000902F1"/>
    <w:rsid w:val="000905C2"/>
    <w:rsid w:val="000910D5"/>
    <w:rsid w:val="00091C86"/>
    <w:rsid w:val="0009253C"/>
    <w:rsid w:val="0009274C"/>
    <w:rsid w:val="00092B05"/>
    <w:rsid w:val="000937E5"/>
    <w:rsid w:val="000939E4"/>
    <w:rsid w:val="00093F8A"/>
    <w:rsid w:val="00094019"/>
    <w:rsid w:val="000942B6"/>
    <w:rsid w:val="00094DAC"/>
    <w:rsid w:val="00095478"/>
    <w:rsid w:val="0009630C"/>
    <w:rsid w:val="000972B3"/>
    <w:rsid w:val="00097AD5"/>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A7B5A"/>
    <w:rsid w:val="000B021A"/>
    <w:rsid w:val="000B1243"/>
    <w:rsid w:val="000B1B1C"/>
    <w:rsid w:val="000B21A6"/>
    <w:rsid w:val="000B21D8"/>
    <w:rsid w:val="000B269C"/>
    <w:rsid w:val="000B4AD9"/>
    <w:rsid w:val="000B51C5"/>
    <w:rsid w:val="000B5B36"/>
    <w:rsid w:val="000B5E64"/>
    <w:rsid w:val="000B6938"/>
    <w:rsid w:val="000B6E12"/>
    <w:rsid w:val="000B73E8"/>
    <w:rsid w:val="000C0682"/>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387"/>
    <w:rsid w:val="000D2521"/>
    <w:rsid w:val="000D37DC"/>
    <w:rsid w:val="000D52D4"/>
    <w:rsid w:val="000D5BF6"/>
    <w:rsid w:val="000D77A4"/>
    <w:rsid w:val="000D7AB7"/>
    <w:rsid w:val="000E14C7"/>
    <w:rsid w:val="000E1CE0"/>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E798E"/>
    <w:rsid w:val="000F01D9"/>
    <w:rsid w:val="000F0569"/>
    <w:rsid w:val="000F0BA1"/>
    <w:rsid w:val="000F0C51"/>
    <w:rsid w:val="000F103E"/>
    <w:rsid w:val="000F1452"/>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F5F"/>
    <w:rsid w:val="00106A7E"/>
    <w:rsid w:val="00106A91"/>
    <w:rsid w:val="00106CC9"/>
    <w:rsid w:val="00106EC0"/>
    <w:rsid w:val="00106EF3"/>
    <w:rsid w:val="001072A4"/>
    <w:rsid w:val="00107620"/>
    <w:rsid w:val="00107E65"/>
    <w:rsid w:val="00107FB0"/>
    <w:rsid w:val="001106F2"/>
    <w:rsid w:val="00110898"/>
    <w:rsid w:val="001113F2"/>
    <w:rsid w:val="00111488"/>
    <w:rsid w:val="00111A8C"/>
    <w:rsid w:val="00111DBF"/>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9BC"/>
    <w:rsid w:val="00117E5D"/>
    <w:rsid w:val="0012004F"/>
    <w:rsid w:val="001205FB"/>
    <w:rsid w:val="001218B5"/>
    <w:rsid w:val="0012270D"/>
    <w:rsid w:val="00122B57"/>
    <w:rsid w:val="00122D98"/>
    <w:rsid w:val="00122EE6"/>
    <w:rsid w:val="00123354"/>
    <w:rsid w:val="00124745"/>
    <w:rsid w:val="001249AC"/>
    <w:rsid w:val="00124F2C"/>
    <w:rsid w:val="0012600E"/>
    <w:rsid w:val="00126C0F"/>
    <w:rsid w:val="00127608"/>
    <w:rsid w:val="001279D2"/>
    <w:rsid w:val="00127C1A"/>
    <w:rsid w:val="00127D22"/>
    <w:rsid w:val="001301BA"/>
    <w:rsid w:val="00130C04"/>
    <w:rsid w:val="001313D2"/>
    <w:rsid w:val="001318BA"/>
    <w:rsid w:val="00132192"/>
    <w:rsid w:val="00132475"/>
    <w:rsid w:val="001329B9"/>
    <w:rsid w:val="001344CB"/>
    <w:rsid w:val="00134A16"/>
    <w:rsid w:val="001351A1"/>
    <w:rsid w:val="001356CB"/>
    <w:rsid w:val="00135CB7"/>
    <w:rsid w:val="00136B5F"/>
    <w:rsid w:val="00136FDC"/>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087"/>
    <w:rsid w:val="001525C2"/>
    <w:rsid w:val="001528DB"/>
    <w:rsid w:val="00152FF2"/>
    <w:rsid w:val="00154850"/>
    <w:rsid w:val="00155C1B"/>
    <w:rsid w:val="00155D38"/>
    <w:rsid w:val="00156F4D"/>
    <w:rsid w:val="00157504"/>
    <w:rsid w:val="00157617"/>
    <w:rsid w:val="0015793E"/>
    <w:rsid w:val="00157975"/>
    <w:rsid w:val="00157FC0"/>
    <w:rsid w:val="001602C9"/>
    <w:rsid w:val="00161697"/>
    <w:rsid w:val="00161B8E"/>
    <w:rsid w:val="00161D69"/>
    <w:rsid w:val="00162266"/>
    <w:rsid w:val="001625EF"/>
    <w:rsid w:val="00162775"/>
    <w:rsid w:val="00162F9D"/>
    <w:rsid w:val="001630E8"/>
    <w:rsid w:val="001639DA"/>
    <w:rsid w:val="00164043"/>
    <w:rsid w:val="00164816"/>
    <w:rsid w:val="00164B91"/>
    <w:rsid w:val="00165970"/>
    <w:rsid w:val="00165A11"/>
    <w:rsid w:val="00165B7C"/>
    <w:rsid w:val="001660E3"/>
    <w:rsid w:val="001670D1"/>
    <w:rsid w:val="00167331"/>
    <w:rsid w:val="001678A1"/>
    <w:rsid w:val="001710F0"/>
    <w:rsid w:val="00171A1D"/>
    <w:rsid w:val="001722CD"/>
    <w:rsid w:val="00172C09"/>
    <w:rsid w:val="00173242"/>
    <w:rsid w:val="0017375D"/>
    <w:rsid w:val="001740A2"/>
    <w:rsid w:val="00174897"/>
    <w:rsid w:val="00174B2F"/>
    <w:rsid w:val="00174C83"/>
    <w:rsid w:val="00174D82"/>
    <w:rsid w:val="0017518B"/>
    <w:rsid w:val="0017528D"/>
    <w:rsid w:val="0017532B"/>
    <w:rsid w:val="00175856"/>
    <w:rsid w:val="00175B14"/>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59"/>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C41"/>
    <w:rsid w:val="001A7EBF"/>
    <w:rsid w:val="001A7FE4"/>
    <w:rsid w:val="001B023B"/>
    <w:rsid w:val="001B029A"/>
    <w:rsid w:val="001B0B74"/>
    <w:rsid w:val="001B0CF0"/>
    <w:rsid w:val="001B1406"/>
    <w:rsid w:val="001B1EC9"/>
    <w:rsid w:val="001B21DF"/>
    <w:rsid w:val="001B25F6"/>
    <w:rsid w:val="001B2BD0"/>
    <w:rsid w:val="001B38F2"/>
    <w:rsid w:val="001B41F3"/>
    <w:rsid w:val="001B49FC"/>
    <w:rsid w:val="001B4ACD"/>
    <w:rsid w:val="001B4D42"/>
    <w:rsid w:val="001B6308"/>
    <w:rsid w:val="001B6903"/>
    <w:rsid w:val="001B75AF"/>
    <w:rsid w:val="001C0E9A"/>
    <w:rsid w:val="001C1550"/>
    <w:rsid w:val="001C276E"/>
    <w:rsid w:val="001C2B31"/>
    <w:rsid w:val="001C346A"/>
    <w:rsid w:val="001C44A2"/>
    <w:rsid w:val="001C47E8"/>
    <w:rsid w:val="001C4BF7"/>
    <w:rsid w:val="001C50A4"/>
    <w:rsid w:val="001C5433"/>
    <w:rsid w:val="001C633D"/>
    <w:rsid w:val="001C63C1"/>
    <w:rsid w:val="001C648B"/>
    <w:rsid w:val="001C76D3"/>
    <w:rsid w:val="001C7CB1"/>
    <w:rsid w:val="001D08C3"/>
    <w:rsid w:val="001D0CD1"/>
    <w:rsid w:val="001D10D5"/>
    <w:rsid w:val="001D14FB"/>
    <w:rsid w:val="001D17B6"/>
    <w:rsid w:val="001D1F19"/>
    <w:rsid w:val="001D25CA"/>
    <w:rsid w:val="001D3074"/>
    <w:rsid w:val="001D30BC"/>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1AD6"/>
    <w:rsid w:val="001E2202"/>
    <w:rsid w:val="001E24D5"/>
    <w:rsid w:val="001E3203"/>
    <w:rsid w:val="001E3FE3"/>
    <w:rsid w:val="001E40DF"/>
    <w:rsid w:val="001E42E3"/>
    <w:rsid w:val="001E4CEA"/>
    <w:rsid w:val="001E503C"/>
    <w:rsid w:val="001E57A0"/>
    <w:rsid w:val="001E6C18"/>
    <w:rsid w:val="001E738F"/>
    <w:rsid w:val="001E7A34"/>
    <w:rsid w:val="001F05A5"/>
    <w:rsid w:val="001F0707"/>
    <w:rsid w:val="001F0783"/>
    <w:rsid w:val="001F1982"/>
    <w:rsid w:val="001F1A98"/>
    <w:rsid w:val="001F1C31"/>
    <w:rsid w:val="001F3029"/>
    <w:rsid w:val="001F31FB"/>
    <w:rsid w:val="001F32ED"/>
    <w:rsid w:val="001F396E"/>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93A"/>
    <w:rsid w:val="00203E92"/>
    <w:rsid w:val="002041B7"/>
    <w:rsid w:val="002043CD"/>
    <w:rsid w:val="00204633"/>
    <w:rsid w:val="002049D4"/>
    <w:rsid w:val="00204A3C"/>
    <w:rsid w:val="002059BC"/>
    <w:rsid w:val="00206652"/>
    <w:rsid w:val="0020678A"/>
    <w:rsid w:val="0020689C"/>
    <w:rsid w:val="00206BA3"/>
    <w:rsid w:val="0020717F"/>
    <w:rsid w:val="00207EE4"/>
    <w:rsid w:val="002102FD"/>
    <w:rsid w:val="00210375"/>
    <w:rsid w:val="00211198"/>
    <w:rsid w:val="00211C98"/>
    <w:rsid w:val="00212098"/>
    <w:rsid w:val="002122EC"/>
    <w:rsid w:val="00212F21"/>
    <w:rsid w:val="00213399"/>
    <w:rsid w:val="00213D7D"/>
    <w:rsid w:val="00214458"/>
    <w:rsid w:val="002158B4"/>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5C8E"/>
    <w:rsid w:val="0022794C"/>
    <w:rsid w:val="0023005C"/>
    <w:rsid w:val="002302FC"/>
    <w:rsid w:val="0023188C"/>
    <w:rsid w:val="00231A89"/>
    <w:rsid w:val="00231B3C"/>
    <w:rsid w:val="0023224E"/>
    <w:rsid w:val="00232465"/>
    <w:rsid w:val="0023272E"/>
    <w:rsid w:val="00232990"/>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7AD"/>
    <w:rsid w:val="00240BCA"/>
    <w:rsid w:val="00241A84"/>
    <w:rsid w:val="00241F75"/>
    <w:rsid w:val="00242A16"/>
    <w:rsid w:val="00243121"/>
    <w:rsid w:val="002431F1"/>
    <w:rsid w:val="002432A8"/>
    <w:rsid w:val="00243A22"/>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35B"/>
    <w:rsid w:val="002517FA"/>
    <w:rsid w:val="00251948"/>
    <w:rsid w:val="00252D71"/>
    <w:rsid w:val="002530C8"/>
    <w:rsid w:val="00253DB5"/>
    <w:rsid w:val="00253E67"/>
    <w:rsid w:val="002549CC"/>
    <w:rsid w:val="00254BA7"/>
    <w:rsid w:val="00254D22"/>
    <w:rsid w:val="00254D2D"/>
    <w:rsid w:val="00254F07"/>
    <w:rsid w:val="00255574"/>
    <w:rsid w:val="00255CB2"/>
    <w:rsid w:val="002562B2"/>
    <w:rsid w:val="0025633A"/>
    <w:rsid w:val="00256567"/>
    <w:rsid w:val="0026048F"/>
    <w:rsid w:val="00261688"/>
    <w:rsid w:val="00262281"/>
    <w:rsid w:val="00262718"/>
    <w:rsid w:val="00263717"/>
    <w:rsid w:val="0026449B"/>
    <w:rsid w:val="00264BAB"/>
    <w:rsid w:val="0026576A"/>
    <w:rsid w:val="00265BC2"/>
    <w:rsid w:val="00265E66"/>
    <w:rsid w:val="002666A1"/>
    <w:rsid w:val="00266CFA"/>
    <w:rsid w:val="00267ABB"/>
    <w:rsid w:val="00267DEC"/>
    <w:rsid w:val="00267F05"/>
    <w:rsid w:val="002705CE"/>
    <w:rsid w:val="00270690"/>
    <w:rsid w:val="00270D3F"/>
    <w:rsid w:val="00271797"/>
    <w:rsid w:val="00271F37"/>
    <w:rsid w:val="00272119"/>
    <w:rsid w:val="002730B3"/>
    <w:rsid w:val="002731D2"/>
    <w:rsid w:val="0027425C"/>
    <w:rsid w:val="002762C8"/>
    <w:rsid w:val="0027634F"/>
    <w:rsid w:val="002768BF"/>
    <w:rsid w:val="0027772C"/>
    <w:rsid w:val="002777AC"/>
    <w:rsid w:val="0028123D"/>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16AE"/>
    <w:rsid w:val="002A2B59"/>
    <w:rsid w:val="002A30C1"/>
    <w:rsid w:val="002A321F"/>
    <w:rsid w:val="002A3493"/>
    <w:rsid w:val="002A35AC"/>
    <w:rsid w:val="002A3B18"/>
    <w:rsid w:val="002A3B24"/>
    <w:rsid w:val="002A3B32"/>
    <w:rsid w:val="002A450B"/>
    <w:rsid w:val="002A4D78"/>
    <w:rsid w:val="002A56A8"/>
    <w:rsid w:val="002A58CE"/>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B44"/>
    <w:rsid w:val="002B5D25"/>
    <w:rsid w:val="002B65B4"/>
    <w:rsid w:val="002B6D7B"/>
    <w:rsid w:val="002B70F5"/>
    <w:rsid w:val="002B7638"/>
    <w:rsid w:val="002B7B73"/>
    <w:rsid w:val="002B7ECC"/>
    <w:rsid w:val="002C0236"/>
    <w:rsid w:val="002C08F6"/>
    <w:rsid w:val="002C0922"/>
    <w:rsid w:val="002C09D9"/>
    <w:rsid w:val="002C09DF"/>
    <w:rsid w:val="002C139F"/>
    <w:rsid w:val="002C1775"/>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220D"/>
    <w:rsid w:val="002D338C"/>
    <w:rsid w:val="002D33C6"/>
    <w:rsid w:val="002D347D"/>
    <w:rsid w:val="002D3591"/>
    <w:rsid w:val="002D3C0C"/>
    <w:rsid w:val="002D3DD8"/>
    <w:rsid w:val="002D3F32"/>
    <w:rsid w:val="002D403C"/>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46C4"/>
    <w:rsid w:val="002E5449"/>
    <w:rsid w:val="002E56D7"/>
    <w:rsid w:val="002E595E"/>
    <w:rsid w:val="002E5B6D"/>
    <w:rsid w:val="002E5C21"/>
    <w:rsid w:val="002E6724"/>
    <w:rsid w:val="002E6ECB"/>
    <w:rsid w:val="002E7821"/>
    <w:rsid w:val="002E798F"/>
    <w:rsid w:val="002E7A90"/>
    <w:rsid w:val="002E7B41"/>
    <w:rsid w:val="002F02B4"/>
    <w:rsid w:val="002F08AB"/>
    <w:rsid w:val="002F0AC6"/>
    <w:rsid w:val="002F0E7B"/>
    <w:rsid w:val="002F1061"/>
    <w:rsid w:val="002F17DA"/>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31F2"/>
    <w:rsid w:val="003146F8"/>
    <w:rsid w:val="00314F59"/>
    <w:rsid w:val="0031586F"/>
    <w:rsid w:val="00315D8B"/>
    <w:rsid w:val="00315E86"/>
    <w:rsid w:val="003177B4"/>
    <w:rsid w:val="0032066B"/>
    <w:rsid w:val="00321B80"/>
    <w:rsid w:val="003228E3"/>
    <w:rsid w:val="00322BAA"/>
    <w:rsid w:val="003236C2"/>
    <w:rsid w:val="00323B8C"/>
    <w:rsid w:val="003255C3"/>
    <w:rsid w:val="0032641D"/>
    <w:rsid w:val="00326986"/>
    <w:rsid w:val="003271FE"/>
    <w:rsid w:val="003300FA"/>
    <w:rsid w:val="003302BC"/>
    <w:rsid w:val="0033036C"/>
    <w:rsid w:val="0033150B"/>
    <w:rsid w:val="003323EE"/>
    <w:rsid w:val="0033315A"/>
    <w:rsid w:val="0033362B"/>
    <w:rsid w:val="00333B72"/>
    <w:rsid w:val="00334607"/>
    <w:rsid w:val="00334DEE"/>
    <w:rsid w:val="0033597F"/>
    <w:rsid w:val="00335EE9"/>
    <w:rsid w:val="00336296"/>
    <w:rsid w:val="00336475"/>
    <w:rsid w:val="00337E1F"/>
    <w:rsid w:val="00340003"/>
    <w:rsid w:val="00341001"/>
    <w:rsid w:val="00341107"/>
    <w:rsid w:val="00342FB7"/>
    <w:rsid w:val="003431A0"/>
    <w:rsid w:val="00343257"/>
    <w:rsid w:val="003433E3"/>
    <w:rsid w:val="00344432"/>
    <w:rsid w:val="00344A4E"/>
    <w:rsid w:val="00345EEA"/>
    <w:rsid w:val="003463B5"/>
    <w:rsid w:val="00346665"/>
    <w:rsid w:val="003505FB"/>
    <w:rsid w:val="00350651"/>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C91"/>
    <w:rsid w:val="00363F93"/>
    <w:rsid w:val="003641EF"/>
    <w:rsid w:val="003643A5"/>
    <w:rsid w:val="003644A2"/>
    <w:rsid w:val="00364AD9"/>
    <w:rsid w:val="00364D1A"/>
    <w:rsid w:val="00364EA9"/>
    <w:rsid w:val="00365251"/>
    <w:rsid w:val="00365814"/>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2AA7"/>
    <w:rsid w:val="003733AF"/>
    <w:rsid w:val="003733C1"/>
    <w:rsid w:val="00373698"/>
    <w:rsid w:val="00374776"/>
    <w:rsid w:val="003760F4"/>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7A3"/>
    <w:rsid w:val="003908C5"/>
    <w:rsid w:val="00390DC8"/>
    <w:rsid w:val="0039138A"/>
    <w:rsid w:val="0039190C"/>
    <w:rsid w:val="00391ADD"/>
    <w:rsid w:val="00391EAD"/>
    <w:rsid w:val="00392091"/>
    <w:rsid w:val="0039209D"/>
    <w:rsid w:val="00392632"/>
    <w:rsid w:val="003931B7"/>
    <w:rsid w:val="003936D5"/>
    <w:rsid w:val="0039392C"/>
    <w:rsid w:val="00393E6C"/>
    <w:rsid w:val="00393E88"/>
    <w:rsid w:val="00394ABD"/>
    <w:rsid w:val="00394F5E"/>
    <w:rsid w:val="003951A9"/>
    <w:rsid w:val="0039542D"/>
    <w:rsid w:val="00396274"/>
    <w:rsid w:val="003966B5"/>
    <w:rsid w:val="003971AB"/>
    <w:rsid w:val="003A0DF6"/>
    <w:rsid w:val="003A148F"/>
    <w:rsid w:val="003A1CFA"/>
    <w:rsid w:val="003A2BD5"/>
    <w:rsid w:val="003A30B3"/>
    <w:rsid w:val="003A342F"/>
    <w:rsid w:val="003A4402"/>
    <w:rsid w:val="003A507F"/>
    <w:rsid w:val="003A510D"/>
    <w:rsid w:val="003A5D51"/>
    <w:rsid w:val="003A661C"/>
    <w:rsid w:val="003A6DBE"/>
    <w:rsid w:val="003A734F"/>
    <w:rsid w:val="003A74E3"/>
    <w:rsid w:val="003B059D"/>
    <w:rsid w:val="003B1414"/>
    <w:rsid w:val="003B1987"/>
    <w:rsid w:val="003B1C23"/>
    <w:rsid w:val="003B1F57"/>
    <w:rsid w:val="003B2B2A"/>
    <w:rsid w:val="003B3B9E"/>
    <w:rsid w:val="003B3E67"/>
    <w:rsid w:val="003B3EE8"/>
    <w:rsid w:val="003B407C"/>
    <w:rsid w:val="003B408E"/>
    <w:rsid w:val="003B497A"/>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5DC"/>
    <w:rsid w:val="003C37BD"/>
    <w:rsid w:val="003C39D2"/>
    <w:rsid w:val="003C3A63"/>
    <w:rsid w:val="003C48B8"/>
    <w:rsid w:val="003C5432"/>
    <w:rsid w:val="003C5950"/>
    <w:rsid w:val="003C5B54"/>
    <w:rsid w:val="003C5F24"/>
    <w:rsid w:val="003C619E"/>
    <w:rsid w:val="003C6209"/>
    <w:rsid w:val="003C63AD"/>
    <w:rsid w:val="003C6B2B"/>
    <w:rsid w:val="003C6CB0"/>
    <w:rsid w:val="003C6D45"/>
    <w:rsid w:val="003C7998"/>
    <w:rsid w:val="003C7B84"/>
    <w:rsid w:val="003C7D58"/>
    <w:rsid w:val="003C7DD6"/>
    <w:rsid w:val="003D0BE7"/>
    <w:rsid w:val="003D19F7"/>
    <w:rsid w:val="003D1EAA"/>
    <w:rsid w:val="003D2C09"/>
    <w:rsid w:val="003D3238"/>
    <w:rsid w:val="003D3363"/>
    <w:rsid w:val="003D37CD"/>
    <w:rsid w:val="003D4D72"/>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395F"/>
    <w:rsid w:val="003E406A"/>
    <w:rsid w:val="003E4963"/>
    <w:rsid w:val="003E4B1F"/>
    <w:rsid w:val="003E59CC"/>
    <w:rsid w:val="003E5C81"/>
    <w:rsid w:val="003E693D"/>
    <w:rsid w:val="003E6D17"/>
    <w:rsid w:val="003E73D9"/>
    <w:rsid w:val="003E7925"/>
    <w:rsid w:val="003E7AB0"/>
    <w:rsid w:val="003E7F54"/>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5939"/>
    <w:rsid w:val="003F68B9"/>
    <w:rsid w:val="003F73F6"/>
    <w:rsid w:val="003F77D1"/>
    <w:rsid w:val="003F7C59"/>
    <w:rsid w:val="004000D6"/>
    <w:rsid w:val="00400B0B"/>
    <w:rsid w:val="00401567"/>
    <w:rsid w:val="004016B9"/>
    <w:rsid w:val="0040177F"/>
    <w:rsid w:val="0040186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5D9"/>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0F"/>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46E42"/>
    <w:rsid w:val="00450358"/>
    <w:rsid w:val="00450701"/>
    <w:rsid w:val="0045095E"/>
    <w:rsid w:val="00450E57"/>
    <w:rsid w:val="00450ED4"/>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5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7CA"/>
    <w:rsid w:val="00486A92"/>
    <w:rsid w:val="00486DC7"/>
    <w:rsid w:val="00487F37"/>
    <w:rsid w:val="0049127C"/>
    <w:rsid w:val="00491348"/>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975E6"/>
    <w:rsid w:val="00497E7E"/>
    <w:rsid w:val="004A0776"/>
    <w:rsid w:val="004A1006"/>
    <w:rsid w:val="004A15DF"/>
    <w:rsid w:val="004A16E8"/>
    <w:rsid w:val="004A2276"/>
    <w:rsid w:val="004A3E0B"/>
    <w:rsid w:val="004A4032"/>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596"/>
    <w:rsid w:val="004B4C20"/>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5D6B"/>
    <w:rsid w:val="004C6923"/>
    <w:rsid w:val="004C6A63"/>
    <w:rsid w:val="004C6D93"/>
    <w:rsid w:val="004C73ED"/>
    <w:rsid w:val="004C7AA1"/>
    <w:rsid w:val="004D04BC"/>
    <w:rsid w:val="004D2750"/>
    <w:rsid w:val="004D5BC9"/>
    <w:rsid w:val="004D5D63"/>
    <w:rsid w:val="004D643C"/>
    <w:rsid w:val="004D67BA"/>
    <w:rsid w:val="004D69CB"/>
    <w:rsid w:val="004E020E"/>
    <w:rsid w:val="004E0652"/>
    <w:rsid w:val="004E0DB6"/>
    <w:rsid w:val="004E1335"/>
    <w:rsid w:val="004E14DF"/>
    <w:rsid w:val="004E17A0"/>
    <w:rsid w:val="004E1AA8"/>
    <w:rsid w:val="004E1BC4"/>
    <w:rsid w:val="004E3BF1"/>
    <w:rsid w:val="004E3C37"/>
    <w:rsid w:val="004E3CC6"/>
    <w:rsid w:val="004E3E0E"/>
    <w:rsid w:val="004E3E21"/>
    <w:rsid w:val="004E3E6C"/>
    <w:rsid w:val="004E3F47"/>
    <w:rsid w:val="004E4407"/>
    <w:rsid w:val="004E472F"/>
    <w:rsid w:val="004E4B91"/>
    <w:rsid w:val="004E4DA9"/>
    <w:rsid w:val="004E5111"/>
    <w:rsid w:val="004E532C"/>
    <w:rsid w:val="004E5F84"/>
    <w:rsid w:val="004E6042"/>
    <w:rsid w:val="004E6A24"/>
    <w:rsid w:val="004E6D1E"/>
    <w:rsid w:val="004E724E"/>
    <w:rsid w:val="004E778A"/>
    <w:rsid w:val="004E7DAF"/>
    <w:rsid w:val="004E7F13"/>
    <w:rsid w:val="004E7FC2"/>
    <w:rsid w:val="004E7FC9"/>
    <w:rsid w:val="004F0458"/>
    <w:rsid w:val="004F0514"/>
    <w:rsid w:val="004F1CA6"/>
    <w:rsid w:val="004F2A96"/>
    <w:rsid w:val="004F321C"/>
    <w:rsid w:val="004F411A"/>
    <w:rsid w:val="004F47C7"/>
    <w:rsid w:val="004F4C63"/>
    <w:rsid w:val="004F4FD3"/>
    <w:rsid w:val="004F5B1C"/>
    <w:rsid w:val="004F5CE3"/>
    <w:rsid w:val="004F5F7D"/>
    <w:rsid w:val="004F6923"/>
    <w:rsid w:val="005008BD"/>
    <w:rsid w:val="005016E6"/>
    <w:rsid w:val="0050399A"/>
    <w:rsid w:val="00504C63"/>
    <w:rsid w:val="005053F6"/>
    <w:rsid w:val="005055CF"/>
    <w:rsid w:val="00506784"/>
    <w:rsid w:val="00507510"/>
    <w:rsid w:val="0050757F"/>
    <w:rsid w:val="00507E72"/>
    <w:rsid w:val="00510B04"/>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47FEB"/>
    <w:rsid w:val="00550083"/>
    <w:rsid w:val="00550781"/>
    <w:rsid w:val="005517EB"/>
    <w:rsid w:val="00551ECF"/>
    <w:rsid w:val="00552D6E"/>
    <w:rsid w:val="00552F25"/>
    <w:rsid w:val="0055561A"/>
    <w:rsid w:val="00555634"/>
    <w:rsid w:val="00555836"/>
    <w:rsid w:val="00555DC9"/>
    <w:rsid w:val="0056028A"/>
    <w:rsid w:val="005611B4"/>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816"/>
    <w:rsid w:val="00572BA6"/>
    <w:rsid w:val="00573081"/>
    <w:rsid w:val="005730AA"/>
    <w:rsid w:val="005732CC"/>
    <w:rsid w:val="0057369C"/>
    <w:rsid w:val="005737AD"/>
    <w:rsid w:val="00573DB3"/>
    <w:rsid w:val="00573EB7"/>
    <w:rsid w:val="005741AA"/>
    <w:rsid w:val="00574503"/>
    <w:rsid w:val="00574561"/>
    <w:rsid w:val="005746BC"/>
    <w:rsid w:val="00574EDB"/>
    <w:rsid w:val="00574F43"/>
    <w:rsid w:val="005752A5"/>
    <w:rsid w:val="0057599B"/>
    <w:rsid w:val="00576559"/>
    <w:rsid w:val="005765C4"/>
    <w:rsid w:val="00577222"/>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2F6"/>
    <w:rsid w:val="005875A2"/>
    <w:rsid w:val="00587750"/>
    <w:rsid w:val="00587A63"/>
    <w:rsid w:val="005903A3"/>
    <w:rsid w:val="00590970"/>
    <w:rsid w:val="00591D02"/>
    <w:rsid w:val="0059256A"/>
    <w:rsid w:val="005926EC"/>
    <w:rsid w:val="00592D10"/>
    <w:rsid w:val="00593BAF"/>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58CC"/>
    <w:rsid w:val="005A68F2"/>
    <w:rsid w:val="005A6EB7"/>
    <w:rsid w:val="005A7608"/>
    <w:rsid w:val="005A76B4"/>
    <w:rsid w:val="005A79CD"/>
    <w:rsid w:val="005B04BF"/>
    <w:rsid w:val="005B0C5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0C"/>
    <w:rsid w:val="005C51F5"/>
    <w:rsid w:val="005C6A18"/>
    <w:rsid w:val="005C6DA2"/>
    <w:rsid w:val="005C7E88"/>
    <w:rsid w:val="005D0561"/>
    <w:rsid w:val="005D137B"/>
    <w:rsid w:val="005D2350"/>
    <w:rsid w:val="005D2947"/>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3B9"/>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B37"/>
    <w:rsid w:val="005F4FCC"/>
    <w:rsid w:val="005F65CF"/>
    <w:rsid w:val="005F6CC2"/>
    <w:rsid w:val="005F6CDB"/>
    <w:rsid w:val="005F6E72"/>
    <w:rsid w:val="005F720F"/>
    <w:rsid w:val="005F787D"/>
    <w:rsid w:val="00601D01"/>
    <w:rsid w:val="00602306"/>
    <w:rsid w:val="00602918"/>
    <w:rsid w:val="00603239"/>
    <w:rsid w:val="0060331D"/>
    <w:rsid w:val="00603635"/>
    <w:rsid w:val="006053E2"/>
    <w:rsid w:val="00605728"/>
    <w:rsid w:val="00605E69"/>
    <w:rsid w:val="00605FB6"/>
    <w:rsid w:val="00607240"/>
    <w:rsid w:val="00607CAE"/>
    <w:rsid w:val="0061078F"/>
    <w:rsid w:val="006110BC"/>
    <w:rsid w:val="00611B6C"/>
    <w:rsid w:val="00611ED8"/>
    <w:rsid w:val="00612BD5"/>
    <w:rsid w:val="00612F79"/>
    <w:rsid w:val="00614661"/>
    <w:rsid w:val="00614A0D"/>
    <w:rsid w:val="00615159"/>
    <w:rsid w:val="006152C3"/>
    <w:rsid w:val="006160A9"/>
    <w:rsid w:val="0061632E"/>
    <w:rsid w:val="0061778F"/>
    <w:rsid w:val="00617A17"/>
    <w:rsid w:val="006202EF"/>
    <w:rsid w:val="0062053B"/>
    <w:rsid w:val="00620FBB"/>
    <w:rsid w:val="00621690"/>
    <w:rsid w:val="00621C12"/>
    <w:rsid w:val="006222D4"/>
    <w:rsid w:val="006230B7"/>
    <w:rsid w:val="006230CD"/>
    <w:rsid w:val="00623552"/>
    <w:rsid w:val="00623CD9"/>
    <w:rsid w:val="006243E8"/>
    <w:rsid w:val="00624535"/>
    <w:rsid w:val="006247E5"/>
    <w:rsid w:val="00624FC9"/>
    <w:rsid w:val="00625381"/>
    <w:rsid w:val="006258E7"/>
    <w:rsid w:val="00625C16"/>
    <w:rsid w:val="006302DE"/>
    <w:rsid w:val="00630AFB"/>
    <w:rsid w:val="00630F7B"/>
    <w:rsid w:val="006317B8"/>
    <w:rsid w:val="00631A01"/>
    <w:rsid w:val="00631ED4"/>
    <w:rsid w:val="006321B0"/>
    <w:rsid w:val="00634CF7"/>
    <w:rsid w:val="006352BB"/>
    <w:rsid w:val="00635CA9"/>
    <w:rsid w:val="00635E4E"/>
    <w:rsid w:val="0063690A"/>
    <w:rsid w:val="00636BE0"/>
    <w:rsid w:val="00636E1B"/>
    <w:rsid w:val="00637A3E"/>
    <w:rsid w:val="00640542"/>
    <w:rsid w:val="00640CEA"/>
    <w:rsid w:val="00641128"/>
    <w:rsid w:val="006416B0"/>
    <w:rsid w:val="00641FFE"/>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1527"/>
    <w:rsid w:val="00662859"/>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94A"/>
    <w:rsid w:val="00681FA6"/>
    <w:rsid w:val="00682571"/>
    <w:rsid w:val="00683575"/>
    <w:rsid w:val="00683636"/>
    <w:rsid w:val="0068398D"/>
    <w:rsid w:val="00684074"/>
    <w:rsid w:val="0068495D"/>
    <w:rsid w:val="00684C53"/>
    <w:rsid w:val="00684EA6"/>
    <w:rsid w:val="0068517B"/>
    <w:rsid w:val="00687ACC"/>
    <w:rsid w:val="00690034"/>
    <w:rsid w:val="0069051C"/>
    <w:rsid w:val="00691291"/>
    <w:rsid w:val="00691638"/>
    <w:rsid w:val="00691E57"/>
    <w:rsid w:val="006920F2"/>
    <w:rsid w:val="006923C5"/>
    <w:rsid w:val="006930A7"/>
    <w:rsid w:val="006934E5"/>
    <w:rsid w:val="006942C5"/>
    <w:rsid w:val="006954E8"/>
    <w:rsid w:val="00696A78"/>
    <w:rsid w:val="00696CC5"/>
    <w:rsid w:val="006A09AA"/>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900"/>
    <w:rsid w:val="006B3BF0"/>
    <w:rsid w:val="006B3CE4"/>
    <w:rsid w:val="006B45BA"/>
    <w:rsid w:val="006B4777"/>
    <w:rsid w:val="006B500D"/>
    <w:rsid w:val="006B5257"/>
    <w:rsid w:val="006B5F74"/>
    <w:rsid w:val="006B78EB"/>
    <w:rsid w:val="006B794C"/>
    <w:rsid w:val="006C00DA"/>
    <w:rsid w:val="006C0733"/>
    <w:rsid w:val="006C0B59"/>
    <w:rsid w:val="006C1595"/>
    <w:rsid w:val="006C191F"/>
    <w:rsid w:val="006C2CC8"/>
    <w:rsid w:val="006C2E91"/>
    <w:rsid w:val="006C3903"/>
    <w:rsid w:val="006C3A6D"/>
    <w:rsid w:val="006C3FEE"/>
    <w:rsid w:val="006C4DFA"/>
    <w:rsid w:val="006C4FF6"/>
    <w:rsid w:val="006C5856"/>
    <w:rsid w:val="006C5EBB"/>
    <w:rsid w:val="006C719D"/>
    <w:rsid w:val="006D0E32"/>
    <w:rsid w:val="006D168E"/>
    <w:rsid w:val="006D1B21"/>
    <w:rsid w:val="006D239D"/>
    <w:rsid w:val="006D2913"/>
    <w:rsid w:val="006D2FD2"/>
    <w:rsid w:val="006D3481"/>
    <w:rsid w:val="006D3769"/>
    <w:rsid w:val="006D3A4F"/>
    <w:rsid w:val="006D3BB8"/>
    <w:rsid w:val="006D3DA2"/>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0FF"/>
    <w:rsid w:val="006F33F0"/>
    <w:rsid w:val="006F35DF"/>
    <w:rsid w:val="006F39FD"/>
    <w:rsid w:val="006F3B35"/>
    <w:rsid w:val="006F3B93"/>
    <w:rsid w:val="006F409C"/>
    <w:rsid w:val="006F468D"/>
    <w:rsid w:val="006F5266"/>
    <w:rsid w:val="006F5C6B"/>
    <w:rsid w:val="006F6F0C"/>
    <w:rsid w:val="006F765F"/>
    <w:rsid w:val="006F7B9D"/>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A97"/>
    <w:rsid w:val="007173F2"/>
    <w:rsid w:val="00717A96"/>
    <w:rsid w:val="00717C2F"/>
    <w:rsid w:val="00717F89"/>
    <w:rsid w:val="00720B5B"/>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0B3"/>
    <w:rsid w:val="00730907"/>
    <w:rsid w:val="007312EF"/>
    <w:rsid w:val="007316C5"/>
    <w:rsid w:val="00731B31"/>
    <w:rsid w:val="00731BF8"/>
    <w:rsid w:val="00731D5A"/>
    <w:rsid w:val="007330B9"/>
    <w:rsid w:val="00734C1D"/>
    <w:rsid w:val="00735349"/>
    <w:rsid w:val="00736AFE"/>
    <w:rsid w:val="007377EF"/>
    <w:rsid w:val="00737D28"/>
    <w:rsid w:val="00740CFE"/>
    <w:rsid w:val="007412DF"/>
    <w:rsid w:val="0074191F"/>
    <w:rsid w:val="00742673"/>
    <w:rsid w:val="007426A7"/>
    <w:rsid w:val="007427F5"/>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A8"/>
    <w:rsid w:val="007525F8"/>
    <w:rsid w:val="00752789"/>
    <w:rsid w:val="007527B2"/>
    <w:rsid w:val="00752EB0"/>
    <w:rsid w:val="0075310C"/>
    <w:rsid w:val="00754555"/>
    <w:rsid w:val="00754D28"/>
    <w:rsid w:val="00755284"/>
    <w:rsid w:val="007552AB"/>
    <w:rsid w:val="007555E9"/>
    <w:rsid w:val="00755E93"/>
    <w:rsid w:val="00757409"/>
    <w:rsid w:val="00757A08"/>
    <w:rsid w:val="00757D45"/>
    <w:rsid w:val="007624E9"/>
    <w:rsid w:val="007629B9"/>
    <w:rsid w:val="00762E0B"/>
    <w:rsid w:val="00763085"/>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1CD"/>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D3A"/>
    <w:rsid w:val="00794E63"/>
    <w:rsid w:val="007959B9"/>
    <w:rsid w:val="00795C72"/>
    <w:rsid w:val="00795DE7"/>
    <w:rsid w:val="00795FED"/>
    <w:rsid w:val="0079601C"/>
    <w:rsid w:val="00796526"/>
    <w:rsid w:val="007977BD"/>
    <w:rsid w:val="007A0373"/>
    <w:rsid w:val="007A08FA"/>
    <w:rsid w:val="007A0A81"/>
    <w:rsid w:val="007A1338"/>
    <w:rsid w:val="007A1506"/>
    <w:rsid w:val="007A1DA1"/>
    <w:rsid w:val="007A278A"/>
    <w:rsid w:val="007A3104"/>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8A2"/>
    <w:rsid w:val="007B0BCB"/>
    <w:rsid w:val="007B0EAE"/>
    <w:rsid w:val="007B1F7B"/>
    <w:rsid w:val="007B2021"/>
    <w:rsid w:val="007B233E"/>
    <w:rsid w:val="007B2F16"/>
    <w:rsid w:val="007B3861"/>
    <w:rsid w:val="007B41BD"/>
    <w:rsid w:val="007B4341"/>
    <w:rsid w:val="007B5567"/>
    <w:rsid w:val="007B60AA"/>
    <w:rsid w:val="007B6197"/>
    <w:rsid w:val="007B61DC"/>
    <w:rsid w:val="007B6341"/>
    <w:rsid w:val="007B64AB"/>
    <w:rsid w:val="007B6AA5"/>
    <w:rsid w:val="007B70C3"/>
    <w:rsid w:val="007B7E53"/>
    <w:rsid w:val="007C1959"/>
    <w:rsid w:val="007C24EB"/>
    <w:rsid w:val="007C26CE"/>
    <w:rsid w:val="007C3C67"/>
    <w:rsid w:val="007C3DBC"/>
    <w:rsid w:val="007C4CB8"/>
    <w:rsid w:val="007C5943"/>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2D52"/>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4CC"/>
    <w:rsid w:val="00807690"/>
    <w:rsid w:val="008100C2"/>
    <w:rsid w:val="0081146C"/>
    <w:rsid w:val="00811F58"/>
    <w:rsid w:val="00811F8C"/>
    <w:rsid w:val="00812595"/>
    <w:rsid w:val="00813253"/>
    <w:rsid w:val="00815469"/>
    <w:rsid w:val="008159CC"/>
    <w:rsid w:val="00815B18"/>
    <w:rsid w:val="00816B1E"/>
    <w:rsid w:val="00816BD3"/>
    <w:rsid w:val="00816C57"/>
    <w:rsid w:val="00817263"/>
    <w:rsid w:val="00817E31"/>
    <w:rsid w:val="00817E89"/>
    <w:rsid w:val="008203C9"/>
    <w:rsid w:val="00821BFD"/>
    <w:rsid w:val="008223A0"/>
    <w:rsid w:val="00822483"/>
    <w:rsid w:val="0082393D"/>
    <w:rsid w:val="00823B0C"/>
    <w:rsid w:val="00823C05"/>
    <w:rsid w:val="008247AC"/>
    <w:rsid w:val="008251AF"/>
    <w:rsid w:val="00825450"/>
    <w:rsid w:val="008256D3"/>
    <w:rsid w:val="00825CE7"/>
    <w:rsid w:val="00826A72"/>
    <w:rsid w:val="00826BE9"/>
    <w:rsid w:val="00830AAE"/>
    <w:rsid w:val="00831D6C"/>
    <w:rsid w:val="0083203A"/>
    <w:rsid w:val="0083217E"/>
    <w:rsid w:val="00832628"/>
    <w:rsid w:val="00833CDD"/>
    <w:rsid w:val="00834108"/>
    <w:rsid w:val="008344E0"/>
    <w:rsid w:val="008352C5"/>
    <w:rsid w:val="00835427"/>
    <w:rsid w:val="00835D45"/>
    <w:rsid w:val="0083650B"/>
    <w:rsid w:val="00840A6B"/>
    <w:rsid w:val="00840D02"/>
    <w:rsid w:val="0084130A"/>
    <w:rsid w:val="0084135F"/>
    <w:rsid w:val="00842E52"/>
    <w:rsid w:val="00844D08"/>
    <w:rsid w:val="00844D2E"/>
    <w:rsid w:val="0084554A"/>
    <w:rsid w:val="008460D2"/>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4FC2"/>
    <w:rsid w:val="00855259"/>
    <w:rsid w:val="00855EDF"/>
    <w:rsid w:val="0085654A"/>
    <w:rsid w:val="008566CE"/>
    <w:rsid w:val="0085682B"/>
    <w:rsid w:val="0085720A"/>
    <w:rsid w:val="008575E4"/>
    <w:rsid w:val="0085796C"/>
    <w:rsid w:val="00857C7A"/>
    <w:rsid w:val="00857F3F"/>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32A"/>
    <w:rsid w:val="0086681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2B79"/>
    <w:rsid w:val="008934E6"/>
    <w:rsid w:val="00893825"/>
    <w:rsid w:val="0089390B"/>
    <w:rsid w:val="008939F5"/>
    <w:rsid w:val="008940E5"/>
    <w:rsid w:val="008941EC"/>
    <w:rsid w:val="008945A7"/>
    <w:rsid w:val="008951F4"/>
    <w:rsid w:val="00895914"/>
    <w:rsid w:val="00895FFF"/>
    <w:rsid w:val="008962AE"/>
    <w:rsid w:val="008963D0"/>
    <w:rsid w:val="00896CB8"/>
    <w:rsid w:val="008A04AD"/>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5D99"/>
    <w:rsid w:val="008B63F3"/>
    <w:rsid w:val="008B6878"/>
    <w:rsid w:val="008B6A71"/>
    <w:rsid w:val="008B6E2D"/>
    <w:rsid w:val="008B7203"/>
    <w:rsid w:val="008B7920"/>
    <w:rsid w:val="008B7980"/>
    <w:rsid w:val="008B7BC5"/>
    <w:rsid w:val="008B7C6C"/>
    <w:rsid w:val="008C0052"/>
    <w:rsid w:val="008C083D"/>
    <w:rsid w:val="008C0A9F"/>
    <w:rsid w:val="008C0B7F"/>
    <w:rsid w:val="008C0F6B"/>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779"/>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3AE"/>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396"/>
    <w:rsid w:val="008F6C50"/>
    <w:rsid w:val="008F71AA"/>
    <w:rsid w:val="008F71B1"/>
    <w:rsid w:val="008F732B"/>
    <w:rsid w:val="008F760B"/>
    <w:rsid w:val="008F7D02"/>
    <w:rsid w:val="008F7E5B"/>
    <w:rsid w:val="00900613"/>
    <w:rsid w:val="00901922"/>
    <w:rsid w:val="009027C1"/>
    <w:rsid w:val="00903320"/>
    <w:rsid w:val="00903456"/>
    <w:rsid w:val="00903899"/>
    <w:rsid w:val="00904ADC"/>
    <w:rsid w:val="00905700"/>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3E47"/>
    <w:rsid w:val="00924079"/>
    <w:rsid w:val="00924367"/>
    <w:rsid w:val="00924546"/>
    <w:rsid w:val="00924A44"/>
    <w:rsid w:val="00924B50"/>
    <w:rsid w:val="00924D04"/>
    <w:rsid w:val="00924DD7"/>
    <w:rsid w:val="00924F1A"/>
    <w:rsid w:val="00925502"/>
    <w:rsid w:val="00925805"/>
    <w:rsid w:val="00926015"/>
    <w:rsid w:val="00926399"/>
    <w:rsid w:val="009272F3"/>
    <w:rsid w:val="00927CD0"/>
    <w:rsid w:val="009306FC"/>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2CFE"/>
    <w:rsid w:val="00953407"/>
    <w:rsid w:val="00953A3C"/>
    <w:rsid w:val="00954256"/>
    <w:rsid w:val="00954497"/>
    <w:rsid w:val="00954BA8"/>
    <w:rsid w:val="00954E5C"/>
    <w:rsid w:val="009551C8"/>
    <w:rsid w:val="00956169"/>
    <w:rsid w:val="0095621F"/>
    <w:rsid w:val="009564DE"/>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4D78"/>
    <w:rsid w:val="0097531B"/>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29E"/>
    <w:rsid w:val="0099262E"/>
    <w:rsid w:val="009927EE"/>
    <w:rsid w:val="009936FA"/>
    <w:rsid w:val="0099381D"/>
    <w:rsid w:val="0099403B"/>
    <w:rsid w:val="00994588"/>
    <w:rsid w:val="0099468E"/>
    <w:rsid w:val="00994C96"/>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0AEA"/>
    <w:rsid w:val="009B1238"/>
    <w:rsid w:val="009B1F05"/>
    <w:rsid w:val="009B1F56"/>
    <w:rsid w:val="009B2888"/>
    <w:rsid w:val="009B2D2E"/>
    <w:rsid w:val="009B2F54"/>
    <w:rsid w:val="009B31D3"/>
    <w:rsid w:val="009B4DD2"/>
    <w:rsid w:val="009B5957"/>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33B"/>
    <w:rsid w:val="009D68A8"/>
    <w:rsid w:val="009D6971"/>
    <w:rsid w:val="009D751F"/>
    <w:rsid w:val="009D7E9B"/>
    <w:rsid w:val="009D7FB5"/>
    <w:rsid w:val="009E02AD"/>
    <w:rsid w:val="009E0D77"/>
    <w:rsid w:val="009E0FF9"/>
    <w:rsid w:val="009E192E"/>
    <w:rsid w:val="009E1BB3"/>
    <w:rsid w:val="009E1CEC"/>
    <w:rsid w:val="009E1F5D"/>
    <w:rsid w:val="009E201C"/>
    <w:rsid w:val="009E25B6"/>
    <w:rsid w:val="009E2E70"/>
    <w:rsid w:val="009E35F5"/>
    <w:rsid w:val="009E4872"/>
    <w:rsid w:val="009E4952"/>
    <w:rsid w:val="009E4E0E"/>
    <w:rsid w:val="009E5506"/>
    <w:rsid w:val="009E566F"/>
    <w:rsid w:val="009E69C0"/>
    <w:rsid w:val="009E6ECE"/>
    <w:rsid w:val="009E6FE9"/>
    <w:rsid w:val="009E7108"/>
    <w:rsid w:val="009E74F8"/>
    <w:rsid w:val="009E7DCC"/>
    <w:rsid w:val="009F01A0"/>
    <w:rsid w:val="009F0C0D"/>
    <w:rsid w:val="009F111E"/>
    <w:rsid w:val="009F1BA9"/>
    <w:rsid w:val="009F346E"/>
    <w:rsid w:val="009F3E4A"/>
    <w:rsid w:val="009F44C6"/>
    <w:rsid w:val="009F5208"/>
    <w:rsid w:val="009F5343"/>
    <w:rsid w:val="009F584F"/>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235"/>
    <w:rsid w:val="00A0398A"/>
    <w:rsid w:val="00A03E24"/>
    <w:rsid w:val="00A04903"/>
    <w:rsid w:val="00A04DDF"/>
    <w:rsid w:val="00A04E24"/>
    <w:rsid w:val="00A04FFA"/>
    <w:rsid w:val="00A05492"/>
    <w:rsid w:val="00A05500"/>
    <w:rsid w:val="00A0561A"/>
    <w:rsid w:val="00A059B5"/>
    <w:rsid w:val="00A05AAC"/>
    <w:rsid w:val="00A05CD0"/>
    <w:rsid w:val="00A05D3A"/>
    <w:rsid w:val="00A05F07"/>
    <w:rsid w:val="00A064AB"/>
    <w:rsid w:val="00A0680F"/>
    <w:rsid w:val="00A068D0"/>
    <w:rsid w:val="00A06F1D"/>
    <w:rsid w:val="00A07146"/>
    <w:rsid w:val="00A07D18"/>
    <w:rsid w:val="00A07DA9"/>
    <w:rsid w:val="00A100D7"/>
    <w:rsid w:val="00A104A9"/>
    <w:rsid w:val="00A10D24"/>
    <w:rsid w:val="00A11A14"/>
    <w:rsid w:val="00A11DF0"/>
    <w:rsid w:val="00A11FF6"/>
    <w:rsid w:val="00A12108"/>
    <w:rsid w:val="00A1312A"/>
    <w:rsid w:val="00A133C8"/>
    <w:rsid w:val="00A13543"/>
    <w:rsid w:val="00A13B71"/>
    <w:rsid w:val="00A13B9D"/>
    <w:rsid w:val="00A14847"/>
    <w:rsid w:val="00A15323"/>
    <w:rsid w:val="00A16694"/>
    <w:rsid w:val="00A16E32"/>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373A6"/>
    <w:rsid w:val="00A4128F"/>
    <w:rsid w:val="00A428D3"/>
    <w:rsid w:val="00A43416"/>
    <w:rsid w:val="00A43DD4"/>
    <w:rsid w:val="00A442EF"/>
    <w:rsid w:val="00A448D9"/>
    <w:rsid w:val="00A44A19"/>
    <w:rsid w:val="00A44D8C"/>
    <w:rsid w:val="00A45C23"/>
    <w:rsid w:val="00A46909"/>
    <w:rsid w:val="00A46DE2"/>
    <w:rsid w:val="00A47012"/>
    <w:rsid w:val="00A5109E"/>
    <w:rsid w:val="00A51345"/>
    <w:rsid w:val="00A51E3F"/>
    <w:rsid w:val="00A52AB6"/>
    <w:rsid w:val="00A53073"/>
    <w:rsid w:val="00A53456"/>
    <w:rsid w:val="00A537D0"/>
    <w:rsid w:val="00A53DCC"/>
    <w:rsid w:val="00A53F24"/>
    <w:rsid w:val="00A550B1"/>
    <w:rsid w:val="00A551F9"/>
    <w:rsid w:val="00A5629A"/>
    <w:rsid w:val="00A56BE4"/>
    <w:rsid w:val="00A5739B"/>
    <w:rsid w:val="00A57B91"/>
    <w:rsid w:val="00A57F0F"/>
    <w:rsid w:val="00A6057D"/>
    <w:rsid w:val="00A60D9B"/>
    <w:rsid w:val="00A61DAF"/>
    <w:rsid w:val="00A61ED0"/>
    <w:rsid w:val="00A61F1C"/>
    <w:rsid w:val="00A61FCF"/>
    <w:rsid w:val="00A6213F"/>
    <w:rsid w:val="00A62832"/>
    <w:rsid w:val="00A62F0C"/>
    <w:rsid w:val="00A6323D"/>
    <w:rsid w:val="00A638A3"/>
    <w:rsid w:val="00A64133"/>
    <w:rsid w:val="00A647E0"/>
    <w:rsid w:val="00A64B31"/>
    <w:rsid w:val="00A6558E"/>
    <w:rsid w:val="00A65C52"/>
    <w:rsid w:val="00A65DD7"/>
    <w:rsid w:val="00A67233"/>
    <w:rsid w:val="00A7012E"/>
    <w:rsid w:val="00A70F9C"/>
    <w:rsid w:val="00A719E4"/>
    <w:rsid w:val="00A732D0"/>
    <w:rsid w:val="00A736C3"/>
    <w:rsid w:val="00A759B3"/>
    <w:rsid w:val="00A76067"/>
    <w:rsid w:val="00A761CA"/>
    <w:rsid w:val="00A76B08"/>
    <w:rsid w:val="00A771DA"/>
    <w:rsid w:val="00A77847"/>
    <w:rsid w:val="00A77B72"/>
    <w:rsid w:val="00A804D8"/>
    <w:rsid w:val="00A806B5"/>
    <w:rsid w:val="00A815C7"/>
    <w:rsid w:val="00A816AF"/>
    <w:rsid w:val="00A81865"/>
    <w:rsid w:val="00A81E07"/>
    <w:rsid w:val="00A823A4"/>
    <w:rsid w:val="00A823B6"/>
    <w:rsid w:val="00A82C05"/>
    <w:rsid w:val="00A82D02"/>
    <w:rsid w:val="00A82E72"/>
    <w:rsid w:val="00A83078"/>
    <w:rsid w:val="00A84CEF"/>
    <w:rsid w:val="00A84E19"/>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0B3"/>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297"/>
    <w:rsid w:val="00AA3562"/>
    <w:rsid w:val="00AA3AF4"/>
    <w:rsid w:val="00AA3E72"/>
    <w:rsid w:val="00AA4032"/>
    <w:rsid w:val="00AA4440"/>
    <w:rsid w:val="00AA491B"/>
    <w:rsid w:val="00AA4A10"/>
    <w:rsid w:val="00AA6158"/>
    <w:rsid w:val="00AA76F9"/>
    <w:rsid w:val="00AA7FA7"/>
    <w:rsid w:val="00AB035E"/>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3869"/>
    <w:rsid w:val="00AC45AF"/>
    <w:rsid w:val="00AC4829"/>
    <w:rsid w:val="00AC48B8"/>
    <w:rsid w:val="00AC4C73"/>
    <w:rsid w:val="00AC4E2D"/>
    <w:rsid w:val="00AC5353"/>
    <w:rsid w:val="00AC53BF"/>
    <w:rsid w:val="00AC547A"/>
    <w:rsid w:val="00AC5621"/>
    <w:rsid w:val="00AC5A51"/>
    <w:rsid w:val="00AC5DDF"/>
    <w:rsid w:val="00AC62A6"/>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75"/>
    <w:rsid w:val="00AD44FA"/>
    <w:rsid w:val="00AD47FE"/>
    <w:rsid w:val="00AD55FC"/>
    <w:rsid w:val="00AD59B8"/>
    <w:rsid w:val="00AD78B4"/>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2C53"/>
    <w:rsid w:val="00AF2D30"/>
    <w:rsid w:val="00AF37A8"/>
    <w:rsid w:val="00AF38B9"/>
    <w:rsid w:val="00AF41B2"/>
    <w:rsid w:val="00AF496F"/>
    <w:rsid w:val="00AF4A4C"/>
    <w:rsid w:val="00AF4ACE"/>
    <w:rsid w:val="00AF648C"/>
    <w:rsid w:val="00AF656D"/>
    <w:rsid w:val="00AF74E0"/>
    <w:rsid w:val="00B0002A"/>
    <w:rsid w:val="00B00B1F"/>
    <w:rsid w:val="00B01222"/>
    <w:rsid w:val="00B01E2C"/>
    <w:rsid w:val="00B0262B"/>
    <w:rsid w:val="00B02949"/>
    <w:rsid w:val="00B031AE"/>
    <w:rsid w:val="00B033CB"/>
    <w:rsid w:val="00B03556"/>
    <w:rsid w:val="00B0372C"/>
    <w:rsid w:val="00B03F02"/>
    <w:rsid w:val="00B04B98"/>
    <w:rsid w:val="00B04DB7"/>
    <w:rsid w:val="00B05BB5"/>
    <w:rsid w:val="00B05EF5"/>
    <w:rsid w:val="00B0644B"/>
    <w:rsid w:val="00B068B7"/>
    <w:rsid w:val="00B06EE4"/>
    <w:rsid w:val="00B071BD"/>
    <w:rsid w:val="00B07539"/>
    <w:rsid w:val="00B076E0"/>
    <w:rsid w:val="00B07948"/>
    <w:rsid w:val="00B07D2E"/>
    <w:rsid w:val="00B1045A"/>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62"/>
    <w:rsid w:val="00B30789"/>
    <w:rsid w:val="00B30A63"/>
    <w:rsid w:val="00B30DE6"/>
    <w:rsid w:val="00B321A4"/>
    <w:rsid w:val="00B32329"/>
    <w:rsid w:val="00B324CA"/>
    <w:rsid w:val="00B3318D"/>
    <w:rsid w:val="00B34501"/>
    <w:rsid w:val="00B34653"/>
    <w:rsid w:val="00B34F51"/>
    <w:rsid w:val="00B35069"/>
    <w:rsid w:val="00B355D8"/>
    <w:rsid w:val="00B35602"/>
    <w:rsid w:val="00B35BD8"/>
    <w:rsid w:val="00B3603F"/>
    <w:rsid w:val="00B36620"/>
    <w:rsid w:val="00B3678F"/>
    <w:rsid w:val="00B3693D"/>
    <w:rsid w:val="00B401A0"/>
    <w:rsid w:val="00B40209"/>
    <w:rsid w:val="00B408A5"/>
    <w:rsid w:val="00B41314"/>
    <w:rsid w:val="00B41869"/>
    <w:rsid w:val="00B418C1"/>
    <w:rsid w:val="00B41BB3"/>
    <w:rsid w:val="00B42291"/>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1EA"/>
    <w:rsid w:val="00B642DE"/>
    <w:rsid w:val="00B64720"/>
    <w:rsid w:val="00B64B92"/>
    <w:rsid w:val="00B64B98"/>
    <w:rsid w:val="00B64CF5"/>
    <w:rsid w:val="00B65620"/>
    <w:rsid w:val="00B66328"/>
    <w:rsid w:val="00B66488"/>
    <w:rsid w:val="00B672DF"/>
    <w:rsid w:val="00B676E3"/>
    <w:rsid w:val="00B67C92"/>
    <w:rsid w:val="00B67CBB"/>
    <w:rsid w:val="00B67F01"/>
    <w:rsid w:val="00B7095A"/>
    <w:rsid w:val="00B710A2"/>
    <w:rsid w:val="00B7127E"/>
    <w:rsid w:val="00B712DA"/>
    <w:rsid w:val="00B72A20"/>
    <w:rsid w:val="00B736B3"/>
    <w:rsid w:val="00B73D18"/>
    <w:rsid w:val="00B73F90"/>
    <w:rsid w:val="00B7443D"/>
    <w:rsid w:val="00B74946"/>
    <w:rsid w:val="00B74E9C"/>
    <w:rsid w:val="00B7511C"/>
    <w:rsid w:val="00B75291"/>
    <w:rsid w:val="00B75C7A"/>
    <w:rsid w:val="00B75CF6"/>
    <w:rsid w:val="00B76315"/>
    <w:rsid w:val="00B765AA"/>
    <w:rsid w:val="00B76958"/>
    <w:rsid w:val="00B7771C"/>
    <w:rsid w:val="00B80B1B"/>
    <w:rsid w:val="00B813B8"/>
    <w:rsid w:val="00B81AEE"/>
    <w:rsid w:val="00B81BC4"/>
    <w:rsid w:val="00B82734"/>
    <w:rsid w:val="00B837BB"/>
    <w:rsid w:val="00B83CAC"/>
    <w:rsid w:val="00B83E7A"/>
    <w:rsid w:val="00B83E99"/>
    <w:rsid w:val="00B8404F"/>
    <w:rsid w:val="00B8459A"/>
    <w:rsid w:val="00B84E36"/>
    <w:rsid w:val="00B853B0"/>
    <w:rsid w:val="00B858C7"/>
    <w:rsid w:val="00B85DF0"/>
    <w:rsid w:val="00B864E2"/>
    <w:rsid w:val="00B86B0C"/>
    <w:rsid w:val="00B87070"/>
    <w:rsid w:val="00B874C1"/>
    <w:rsid w:val="00B87687"/>
    <w:rsid w:val="00B877B1"/>
    <w:rsid w:val="00B87A24"/>
    <w:rsid w:val="00B87B38"/>
    <w:rsid w:val="00B90215"/>
    <w:rsid w:val="00B90683"/>
    <w:rsid w:val="00B90A7A"/>
    <w:rsid w:val="00B90F08"/>
    <w:rsid w:val="00B9150F"/>
    <w:rsid w:val="00B91674"/>
    <w:rsid w:val="00B9288E"/>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476"/>
    <w:rsid w:val="00BA5CB1"/>
    <w:rsid w:val="00BA5D46"/>
    <w:rsid w:val="00BA60AC"/>
    <w:rsid w:val="00BA616F"/>
    <w:rsid w:val="00BA650A"/>
    <w:rsid w:val="00BA7A83"/>
    <w:rsid w:val="00BB1479"/>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B7DC0"/>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6DDF"/>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3E3"/>
    <w:rsid w:val="00BF75A4"/>
    <w:rsid w:val="00C00770"/>
    <w:rsid w:val="00C01B8A"/>
    <w:rsid w:val="00C023A1"/>
    <w:rsid w:val="00C02D22"/>
    <w:rsid w:val="00C02E67"/>
    <w:rsid w:val="00C02E8E"/>
    <w:rsid w:val="00C038E1"/>
    <w:rsid w:val="00C03AE9"/>
    <w:rsid w:val="00C0518F"/>
    <w:rsid w:val="00C0535D"/>
    <w:rsid w:val="00C05982"/>
    <w:rsid w:val="00C05C43"/>
    <w:rsid w:val="00C06CC2"/>
    <w:rsid w:val="00C071E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5AD7"/>
    <w:rsid w:val="00C26240"/>
    <w:rsid w:val="00C302D8"/>
    <w:rsid w:val="00C30329"/>
    <w:rsid w:val="00C305E7"/>
    <w:rsid w:val="00C3079C"/>
    <w:rsid w:val="00C30F3F"/>
    <w:rsid w:val="00C30F76"/>
    <w:rsid w:val="00C3119D"/>
    <w:rsid w:val="00C31D19"/>
    <w:rsid w:val="00C323DF"/>
    <w:rsid w:val="00C32854"/>
    <w:rsid w:val="00C32C33"/>
    <w:rsid w:val="00C32D78"/>
    <w:rsid w:val="00C33570"/>
    <w:rsid w:val="00C33CB3"/>
    <w:rsid w:val="00C33E27"/>
    <w:rsid w:val="00C35A5F"/>
    <w:rsid w:val="00C36549"/>
    <w:rsid w:val="00C36A15"/>
    <w:rsid w:val="00C37A0A"/>
    <w:rsid w:val="00C400D5"/>
    <w:rsid w:val="00C408A2"/>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60B"/>
    <w:rsid w:val="00C4784E"/>
    <w:rsid w:val="00C47BAD"/>
    <w:rsid w:val="00C47EFF"/>
    <w:rsid w:val="00C500A8"/>
    <w:rsid w:val="00C50490"/>
    <w:rsid w:val="00C507EA"/>
    <w:rsid w:val="00C50F2C"/>
    <w:rsid w:val="00C51DE7"/>
    <w:rsid w:val="00C51EE8"/>
    <w:rsid w:val="00C520E8"/>
    <w:rsid w:val="00C5230C"/>
    <w:rsid w:val="00C569AC"/>
    <w:rsid w:val="00C56AD2"/>
    <w:rsid w:val="00C575A1"/>
    <w:rsid w:val="00C576E1"/>
    <w:rsid w:val="00C57D20"/>
    <w:rsid w:val="00C6127F"/>
    <w:rsid w:val="00C625C9"/>
    <w:rsid w:val="00C62CDD"/>
    <w:rsid w:val="00C63209"/>
    <w:rsid w:val="00C63970"/>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77D3F"/>
    <w:rsid w:val="00C80F10"/>
    <w:rsid w:val="00C812FB"/>
    <w:rsid w:val="00C81B04"/>
    <w:rsid w:val="00C8280E"/>
    <w:rsid w:val="00C82D10"/>
    <w:rsid w:val="00C8321B"/>
    <w:rsid w:val="00C836C5"/>
    <w:rsid w:val="00C8643E"/>
    <w:rsid w:val="00C86631"/>
    <w:rsid w:val="00C87099"/>
    <w:rsid w:val="00C8715A"/>
    <w:rsid w:val="00C8793E"/>
    <w:rsid w:val="00C87F4B"/>
    <w:rsid w:val="00C91507"/>
    <w:rsid w:val="00C91788"/>
    <w:rsid w:val="00C91E0E"/>
    <w:rsid w:val="00C91E60"/>
    <w:rsid w:val="00C91FB6"/>
    <w:rsid w:val="00C922BE"/>
    <w:rsid w:val="00C929C7"/>
    <w:rsid w:val="00C93719"/>
    <w:rsid w:val="00C9483A"/>
    <w:rsid w:val="00C9528E"/>
    <w:rsid w:val="00C95C72"/>
    <w:rsid w:val="00C96968"/>
    <w:rsid w:val="00C96A77"/>
    <w:rsid w:val="00C96E75"/>
    <w:rsid w:val="00C971EB"/>
    <w:rsid w:val="00CA073A"/>
    <w:rsid w:val="00CA1C57"/>
    <w:rsid w:val="00CA2326"/>
    <w:rsid w:val="00CA2455"/>
    <w:rsid w:val="00CA380C"/>
    <w:rsid w:val="00CA398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B7AEA"/>
    <w:rsid w:val="00CC06E7"/>
    <w:rsid w:val="00CC0D28"/>
    <w:rsid w:val="00CC1117"/>
    <w:rsid w:val="00CC1509"/>
    <w:rsid w:val="00CC1A0B"/>
    <w:rsid w:val="00CC239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4EC"/>
    <w:rsid w:val="00CD3562"/>
    <w:rsid w:val="00CD3720"/>
    <w:rsid w:val="00CD3A04"/>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903"/>
    <w:rsid w:val="00CE7D6D"/>
    <w:rsid w:val="00CE7FC0"/>
    <w:rsid w:val="00CF00D3"/>
    <w:rsid w:val="00CF014C"/>
    <w:rsid w:val="00CF0496"/>
    <w:rsid w:val="00CF04D1"/>
    <w:rsid w:val="00CF10D2"/>
    <w:rsid w:val="00CF20E8"/>
    <w:rsid w:val="00CF25AD"/>
    <w:rsid w:val="00CF25BB"/>
    <w:rsid w:val="00CF4D16"/>
    <w:rsid w:val="00CF66D9"/>
    <w:rsid w:val="00CF70CB"/>
    <w:rsid w:val="00D00051"/>
    <w:rsid w:val="00D01D68"/>
    <w:rsid w:val="00D02D3A"/>
    <w:rsid w:val="00D04F38"/>
    <w:rsid w:val="00D056EB"/>
    <w:rsid w:val="00D057F3"/>
    <w:rsid w:val="00D06504"/>
    <w:rsid w:val="00D06616"/>
    <w:rsid w:val="00D06824"/>
    <w:rsid w:val="00D06DAC"/>
    <w:rsid w:val="00D11284"/>
    <w:rsid w:val="00D11329"/>
    <w:rsid w:val="00D118F5"/>
    <w:rsid w:val="00D123E8"/>
    <w:rsid w:val="00D128FD"/>
    <w:rsid w:val="00D13C98"/>
    <w:rsid w:val="00D13D4E"/>
    <w:rsid w:val="00D13DEB"/>
    <w:rsid w:val="00D141EC"/>
    <w:rsid w:val="00D14539"/>
    <w:rsid w:val="00D1484D"/>
    <w:rsid w:val="00D14A57"/>
    <w:rsid w:val="00D14BC7"/>
    <w:rsid w:val="00D15B07"/>
    <w:rsid w:val="00D15EE6"/>
    <w:rsid w:val="00D15FC0"/>
    <w:rsid w:val="00D164F6"/>
    <w:rsid w:val="00D16564"/>
    <w:rsid w:val="00D16C24"/>
    <w:rsid w:val="00D16DBA"/>
    <w:rsid w:val="00D20699"/>
    <w:rsid w:val="00D20F63"/>
    <w:rsid w:val="00D216B2"/>
    <w:rsid w:val="00D22D30"/>
    <w:rsid w:val="00D23E1F"/>
    <w:rsid w:val="00D24FE4"/>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3FEF"/>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5FE9"/>
    <w:rsid w:val="00D46295"/>
    <w:rsid w:val="00D46AD0"/>
    <w:rsid w:val="00D501F6"/>
    <w:rsid w:val="00D502EF"/>
    <w:rsid w:val="00D5044D"/>
    <w:rsid w:val="00D5066C"/>
    <w:rsid w:val="00D52191"/>
    <w:rsid w:val="00D5297F"/>
    <w:rsid w:val="00D53276"/>
    <w:rsid w:val="00D53654"/>
    <w:rsid w:val="00D54041"/>
    <w:rsid w:val="00D543D8"/>
    <w:rsid w:val="00D54D8D"/>
    <w:rsid w:val="00D54E3F"/>
    <w:rsid w:val="00D55C28"/>
    <w:rsid w:val="00D55E18"/>
    <w:rsid w:val="00D563E8"/>
    <w:rsid w:val="00D56FBA"/>
    <w:rsid w:val="00D57446"/>
    <w:rsid w:val="00D57C17"/>
    <w:rsid w:val="00D6072D"/>
    <w:rsid w:val="00D60AA8"/>
    <w:rsid w:val="00D61293"/>
    <w:rsid w:val="00D61536"/>
    <w:rsid w:val="00D616C5"/>
    <w:rsid w:val="00D61BEB"/>
    <w:rsid w:val="00D627B3"/>
    <w:rsid w:val="00D6483F"/>
    <w:rsid w:val="00D64AA9"/>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3657"/>
    <w:rsid w:val="00D7410A"/>
    <w:rsid w:val="00D743ED"/>
    <w:rsid w:val="00D744F5"/>
    <w:rsid w:val="00D75167"/>
    <w:rsid w:val="00D75AFD"/>
    <w:rsid w:val="00D75C8E"/>
    <w:rsid w:val="00D75F44"/>
    <w:rsid w:val="00D76547"/>
    <w:rsid w:val="00D7713F"/>
    <w:rsid w:val="00D77610"/>
    <w:rsid w:val="00D80465"/>
    <w:rsid w:val="00D806CC"/>
    <w:rsid w:val="00D812D9"/>
    <w:rsid w:val="00D81CE3"/>
    <w:rsid w:val="00D82D14"/>
    <w:rsid w:val="00D84178"/>
    <w:rsid w:val="00D84C62"/>
    <w:rsid w:val="00D84EA0"/>
    <w:rsid w:val="00D85331"/>
    <w:rsid w:val="00D85903"/>
    <w:rsid w:val="00D85925"/>
    <w:rsid w:val="00D86049"/>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5C64"/>
    <w:rsid w:val="00D963DB"/>
    <w:rsid w:val="00D96583"/>
    <w:rsid w:val="00D969DD"/>
    <w:rsid w:val="00D9702A"/>
    <w:rsid w:val="00D97E15"/>
    <w:rsid w:val="00D97F9D"/>
    <w:rsid w:val="00DA01C1"/>
    <w:rsid w:val="00DA0289"/>
    <w:rsid w:val="00DA073A"/>
    <w:rsid w:val="00DA0904"/>
    <w:rsid w:val="00DA0E0C"/>
    <w:rsid w:val="00DA1CAE"/>
    <w:rsid w:val="00DA32DC"/>
    <w:rsid w:val="00DA3E8B"/>
    <w:rsid w:val="00DA456F"/>
    <w:rsid w:val="00DA4D7F"/>
    <w:rsid w:val="00DA5550"/>
    <w:rsid w:val="00DA56CA"/>
    <w:rsid w:val="00DA583E"/>
    <w:rsid w:val="00DA61D2"/>
    <w:rsid w:val="00DA700F"/>
    <w:rsid w:val="00DA7637"/>
    <w:rsid w:val="00DA7A98"/>
    <w:rsid w:val="00DA7C8A"/>
    <w:rsid w:val="00DA7F1F"/>
    <w:rsid w:val="00DB04C0"/>
    <w:rsid w:val="00DB0A66"/>
    <w:rsid w:val="00DB1068"/>
    <w:rsid w:val="00DB1466"/>
    <w:rsid w:val="00DB14F9"/>
    <w:rsid w:val="00DB21F8"/>
    <w:rsid w:val="00DB2A36"/>
    <w:rsid w:val="00DB2F08"/>
    <w:rsid w:val="00DB32DA"/>
    <w:rsid w:val="00DB3C16"/>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124"/>
    <w:rsid w:val="00DC226A"/>
    <w:rsid w:val="00DC37FB"/>
    <w:rsid w:val="00DC496C"/>
    <w:rsid w:val="00DC4AE4"/>
    <w:rsid w:val="00DC54B7"/>
    <w:rsid w:val="00DC5700"/>
    <w:rsid w:val="00DC5DFF"/>
    <w:rsid w:val="00DC5E31"/>
    <w:rsid w:val="00DC62AB"/>
    <w:rsid w:val="00DC65FC"/>
    <w:rsid w:val="00DC6652"/>
    <w:rsid w:val="00DC6B46"/>
    <w:rsid w:val="00DC6E2C"/>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58D1"/>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416"/>
    <w:rsid w:val="00DF192B"/>
    <w:rsid w:val="00DF1F1C"/>
    <w:rsid w:val="00DF2128"/>
    <w:rsid w:val="00DF22AE"/>
    <w:rsid w:val="00DF2896"/>
    <w:rsid w:val="00DF331F"/>
    <w:rsid w:val="00DF33C3"/>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298"/>
    <w:rsid w:val="00E07DF8"/>
    <w:rsid w:val="00E103E1"/>
    <w:rsid w:val="00E10CDF"/>
    <w:rsid w:val="00E11C92"/>
    <w:rsid w:val="00E121C4"/>
    <w:rsid w:val="00E12FEB"/>
    <w:rsid w:val="00E13505"/>
    <w:rsid w:val="00E13A8F"/>
    <w:rsid w:val="00E13F8C"/>
    <w:rsid w:val="00E1523B"/>
    <w:rsid w:val="00E15429"/>
    <w:rsid w:val="00E16AD3"/>
    <w:rsid w:val="00E1757C"/>
    <w:rsid w:val="00E177D6"/>
    <w:rsid w:val="00E20B24"/>
    <w:rsid w:val="00E22206"/>
    <w:rsid w:val="00E22643"/>
    <w:rsid w:val="00E2318E"/>
    <w:rsid w:val="00E23351"/>
    <w:rsid w:val="00E2370D"/>
    <w:rsid w:val="00E2385C"/>
    <w:rsid w:val="00E244D5"/>
    <w:rsid w:val="00E245C5"/>
    <w:rsid w:val="00E24650"/>
    <w:rsid w:val="00E2466E"/>
    <w:rsid w:val="00E250FC"/>
    <w:rsid w:val="00E2516F"/>
    <w:rsid w:val="00E25E75"/>
    <w:rsid w:val="00E27B82"/>
    <w:rsid w:val="00E30AE5"/>
    <w:rsid w:val="00E31803"/>
    <w:rsid w:val="00E31E99"/>
    <w:rsid w:val="00E320BC"/>
    <w:rsid w:val="00E32121"/>
    <w:rsid w:val="00E321A6"/>
    <w:rsid w:val="00E322AE"/>
    <w:rsid w:val="00E329C7"/>
    <w:rsid w:val="00E32A25"/>
    <w:rsid w:val="00E33061"/>
    <w:rsid w:val="00E3317E"/>
    <w:rsid w:val="00E332C7"/>
    <w:rsid w:val="00E33AC4"/>
    <w:rsid w:val="00E34154"/>
    <w:rsid w:val="00E3471E"/>
    <w:rsid w:val="00E3514C"/>
    <w:rsid w:val="00E360E9"/>
    <w:rsid w:val="00E36406"/>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34E4"/>
    <w:rsid w:val="00E5404C"/>
    <w:rsid w:val="00E54866"/>
    <w:rsid w:val="00E55285"/>
    <w:rsid w:val="00E5550C"/>
    <w:rsid w:val="00E55C53"/>
    <w:rsid w:val="00E55EC4"/>
    <w:rsid w:val="00E55F48"/>
    <w:rsid w:val="00E5613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C5E"/>
    <w:rsid w:val="00E65F11"/>
    <w:rsid w:val="00E66A78"/>
    <w:rsid w:val="00E66E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5C7"/>
    <w:rsid w:val="00E81CE5"/>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0F51"/>
    <w:rsid w:val="00EA104B"/>
    <w:rsid w:val="00EA14D3"/>
    <w:rsid w:val="00EA1D34"/>
    <w:rsid w:val="00EA213A"/>
    <w:rsid w:val="00EA2776"/>
    <w:rsid w:val="00EA27E5"/>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16B"/>
    <w:rsid w:val="00EB6914"/>
    <w:rsid w:val="00EB6B35"/>
    <w:rsid w:val="00EB7370"/>
    <w:rsid w:val="00EB7625"/>
    <w:rsid w:val="00EB7AB1"/>
    <w:rsid w:val="00EC0C02"/>
    <w:rsid w:val="00EC1611"/>
    <w:rsid w:val="00EC3BAA"/>
    <w:rsid w:val="00EC3BFE"/>
    <w:rsid w:val="00EC3E8B"/>
    <w:rsid w:val="00EC4317"/>
    <w:rsid w:val="00EC4D6D"/>
    <w:rsid w:val="00EC5A71"/>
    <w:rsid w:val="00EC6199"/>
    <w:rsid w:val="00EC660C"/>
    <w:rsid w:val="00EC6EF9"/>
    <w:rsid w:val="00EC7A62"/>
    <w:rsid w:val="00EC7DDA"/>
    <w:rsid w:val="00ED042D"/>
    <w:rsid w:val="00ED08F7"/>
    <w:rsid w:val="00ED09AA"/>
    <w:rsid w:val="00ED0E00"/>
    <w:rsid w:val="00ED0FF9"/>
    <w:rsid w:val="00ED1ECE"/>
    <w:rsid w:val="00ED2E83"/>
    <w:rsid w:val="00ED3971"/>
    <w:rsid w:val="00ED3C2B"/>
    <w:rsid w:val="00ED4545"/>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2556"/>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3CA"/>
    <w:rsid w:val="00F124CA"/>
    <w:rsid w:val="00F12654"/>
    <w:rsid w:val="00F13A42"/>
    <w:rsid w:val="00F13CA1"/>
    <w:rsid w:val="00F1513D"/>
    <w:rsid w:val="00F1616B"/>
    <w:rsid w:val="00F16234"/>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1BF1"/>
    <w:rsid w:val="00F3320E"/>
    <w:rsid w:val="00F341F5"/>
    <w:rsid w:val="00F34A9B"/>
    <w:rsid w:val="00F369AE"/>
    <w:rsid w:val="00F3716F"/>
    <w:rsid w:val="00F406DF"/>
    <w:rsid w:val="00F40BB1"/>
    <w:rsid w:val="00F42C8D"/>
    <w:rsid w:val="00F43043"/>
    <w:rsid w:val="00F43127"/>
    <w:rsid w:val="00F43263"/>
    <w:rsid w:val="00F43AD1"/>
    <w:rsid w:val="00F44B6D"/>
    <w:rsid w:val="00F44C58"/>
    <w:rsid w:val="00F44FA5"/>
    <w:rsid w:val="00F45114"/>
    <w:rsid w:val="00F4527F"/>
    <w:rsid w:val="00F463CE"/>
    <w:rsid w:val="00F50914"/>
    <w:rsid w:val="00F5177F"/>
    <w:rsid w:val="00F517EC"/>
    <w:rsid w:val="00F520C5"/>
    <w:rsid w:val="00F521AB"/>
    <w:rsid w:val="00F52C5F"/>
    <w:rsid w:val="00F52E72"/>
    <w:rsid w:val="00F53003"/>
    <w:rsid w:val="00F5341D"/>
    <w:rsid w:val="00F5359E"/>
    <w:rsid w:val="00F53FA2"/>
    <w:rsid w:val="00F54207"/>
    <w:rsid w:val="00F5468F"/>
    <w:rsid w:val="00F5484A"/>
    <w:rsid w:val="00F54A07"/>
    <w:rsid w:val="00F54A97"/>
    <w:rsid w:val="00F5544D"/>
    <w:rsid w:val="00F558A8"/>
    <w:rsid w:val="00F5682D"/>
    <w:rsid w:val="00F56EFF"/>
    <w:rsid w:val="00F5756C"/>
    <w:rsid w:val="00F579EA"/>
    <w:rsid w:val="00F57A5A"/>
    <w:rsid w:val="00F57E95"/>
    <w:rsid w:val="00F61167"/>
    <w:rsid w:val="00F61D6B"/>
    <w:rsid w:val="00F61EC6"/>
    <w:rsid w:val="00F6274F"/>
    <w:rsid w:val="00F6295E"/>
    <w:rsid w:val="00F639A8"/>
    <w:rsid w:val="00F6417F"/>
    <w:rsid w:val="00F64CF1"/>
    <w:rsid w:val="00F65B47"/>
    <w:rsid w:val="00F65C16"/>
    <w:rsid w:val="00F66249"/>
    <w:rsid w:val="00F66FD5"/>
    <w:rsid w:val="00F67D30"/>
    <w:rsid w:val="00F70723"/>
    <w:rsid w:val="00F71958"/>
    <w:rsid w:val="00F71EE5"/>
    <w:rsid w:val="00F7237F"/>
    <w:rsid w:val="00F72BBE"/>
    <w:rsid w:val="00F72DCB"/>
    <w:rsid w:val="00F7314C"/>
    <w:rsid w:val="00F73235"/>
    <w:rsid w:val="00F73434"/>
    <w:rsid w:val="00F7423A"/>
    <w:rsid w:val="00F74891"/>
    <w:rsid w:val="00F74936"/>
    <w:rsid w:val="00F7498A"/>
    <w:rsid w:val="00F75868"/>
    <w:rsid w:val="00F75CAB"/>
    <w:rsid w:val="00F75EB6"/>
    <w:rsid w:val="00F76967"/>
    <w:rsid w:val="00F76D55"/>
    <w:rsid w:val="00F76FFF"/>
    <w:rsid w:val="00F779F5"/>
    <w:rsid w:val="00F807E3"/>
    <w:rsid w:val="00F807F8"/>
    <w:rsid w:val="00F8084A"/>
    <w:rsid w:val="00F8120C"/>
    <w:rsid w:val="00F81283"/>
    <w:rsid w:val="00F8138E"/>
    <w:rsid w:val="00F814BB"/>
    <w:rsid w:val="00F81C59"/>
    <w:rsid w:val="00F8242B"/>
    <w:rsid w:val="00F82C01"/>
    <w:rsid w:val="00F836EC"/>
    <w:rsid w:val="00F83DC0"/>
    <w:rsid w:val="00F842CD"/>
    <w:rsid w:val="00F84EA8"/>
    <w:rsid w:val="00F853EC"/>
    <w:rsid w:val="00F85B62"/>
    <w:rsid w:val="00F86DBA"/>
    <w:rsid w:val="00F875C3"/>
    <w:rsid w:val="00F87F45"/>
    <w:rsid w:val="00F9024D"/>
    <w:rsid w:val="00F912F4"/>
    <w:rsid w:val="00F9257F"/>
    <w:rsid w:val="00F934E9"/>
    <w:rsid w:val="00F93661"/>
    <w:rsid w:val="00F93F8B"/>
    <w:rsid w:val="00F948EB"/>
    <w:rsid w:val="00F94BFF"/>
    <w:rsid w:val="00F9520D"/>
    <w:rsid w:val="00F952C3"/>
    <w:rsid w:val="00F9531E"/>
    <w:rsid w:val="00F95444"/>
    <w:rsid w:val="00F95797"/>
    <w:rsid w:val="00F957FC"/>
    <w:rsid w:val="00F95DB8"/>
    <w:rsid w:val="00F96FBA"/>
    <w:rsid w:val="00FA065C"/>
    <w:rsid w:val="00FA080A"/>
    <w:rsid w:val="00FA09AA"/>
    <w:rsid w:val="00FA0D13"/>
    <w:rsid w:val="00FA13B9"/>
    <w:rsid w:val="00FA2C31"/>
    <w:rsid w:val="00FA305D"/>
    <w:rsid w:val="00FA31DC"/>
    <w:rsid w:val="00FA396E"/>
    <w:rsid w:val="00FA3B60"/>
    <w:rsid w:val="00FA41D2"/>
    <w:rsid w:val="00FA521B"/>
    <w:rsid w:val="00FA55A0"/>
    <w:rsid w:val="00FA5FF3"/>
    <w:rsid w:val="00FA661E"/>
    <w:rsid w:val="00FA6A77"/>
    <w:rsid w:val="00FA6CB7"/>
    <w:rsid w:val="00FA6FCB"/>
    <w:rsid w:val="00FA754B"/>
    <w:rsid w:val="00FA7CC7"/>
    <w:rsid w:val="00FA7E7E"/>
    <w:rsid w:val="00FB040A"/>
    <w:rsid w:val="00FB0E88"/>
    <w:rsid w:val="00FB1416"/>
    <w:rsid w:val="00FB1553"/>
    <w:rsid w:val="00FB2038"/>
    <w:rsid w:val="00FB21A4"/>
    <w:rsid w:val="00FB29E3"/>
    <w:rsid w:val="00FB2E04"/>
    <w:rsid w:val="00FB2F52"/>
    <w:rsid w:val="00FB3098"/>
    <w:rsid w:val="00FB3939"/>
    <w:rsid w:val="00FB4229"/>
    <w:rsid w:val="00FB45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6455"/>
    <w:rsid w:val="00FC6D3B"/>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6B"/>
    <w:rsid w:val="00FE4ACD"/>
    <w:rsid w:val="00FE53E9"/>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67B"/>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63C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paragraph" w:styleId="Tekstprzypisukocowego">
    <w:name w:val="endnote text"/>
    <w:basedOn w:val="Normalny"/>
    <w:link w:val="TekstprzypisukocowegoZnak"/>
    <w:uiPriority w:val="99"/>
    <w:semiHidden/>
    <w:unhideWhenUsed/>
    <w:rsid w:val="00E534E4"/>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E534E4"/>
  </w:style>
  <w:style w:type="character" w:styleId="Odwoanieprzypisukocowego">
    <w:name w:val="endnote reference"/>
    <w:basedOn w:val="Domylnaczcionkaakapitu"/>
    <w:uiPriority w:val="99"/>
    <w:semiHidden/>
    <w:unhideWhenUsed/>
    <w:rsid w:val="00E534E4"/>
    <w:rPr>
      <w:vertAlign w:val="superscript"/>
    </w:rPr>
  </w:style>
  <w:style w:type="paragraph" w:customStyle="1" w:styleId="Picturestitle">
    <w:name w:val="Pictures title"/>
    <w:basedOn w:val="CE-Quote"/>
    <w:link w:val="PicturestitleZnak"/>
    <w:qFormat/>
    <w:rsid w:val="00A11FF6"/>
    <w:pPr>
      <w:ind w:right="-1"/>
      <w:jc w:val="both"/>
    </w:pPr>
    <w:rPr>
      <w:b/>
      <w:i w:val="0"/>
      <w:lang w:val="pl-PL"/>
    </w:rPr>
  </w:style>
  <w:style w:type="character" w:customStyle="1" w:styleId="PicturestitleZnak">
    <w:name w:val="Pictures title Znak"/>
    <w:basedOn w:val="CE-QuoteZchn"/>
    <w:link w:val="Picturestitle"/>
    <w:rsid w:val="00A11FF6"/>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641FFE"/>
    <w:pPr>
      <w:ind w:right="-1"/>
      <w:jc w:val="both"/>
    </w:pPr>
    <w:rPr>
      <w:lang w:val="pl-PL"/>
    </w:rPr>
  </w:style>
  <w:style w:type="character" w:customStyle="1" w:styleId="rdoZnak">
    <w:name w:val="Źródło Znak"/>
    <w:basedOn w:val="CE-QuoteZchn"/>
    <w:link w:val="rdo"/>
    <w:rsid w:val="00641FFE"/>
    <w:rPr>
      <w:rFonts w:ascii="Trebuchet MS" w:hAnsi="Trebuchet MS"/>
      <w:i/>
      <w:color w:val="4D4D4E" w:themeColor="text2"/>
      <w:szCs w:val="18"/>
      <w:lang w:val="pl-PL" w:eastAsia="de-AT"/>
    </w:rPr>
  </w:style>
  <w:style w:type="character" w:customStyle="1" w:styleId="Nierozpoznanawzmianka2">
    <w:name w:val="Nierozpoznana wzmianka2"/>
    <w:basedOn w:val="Domylnaczcionkaakapitu"/>
    <w:uiPriority w:val="99"/>
    <w:semiHidden/>
    <w:unhideWhenUsed/>
    <w:rsid w:val="00A11FF6"/>
    <w:rPr>
      <w:color w:val="605E5C"/>
      <w:shd w:val="clear" w:color="auto" w:fill="E1DFDD"/>
    </w:rPr>
  </w:style>
  <w:style w:type="character" w:customStyle="1" w:styleId="UnresolvedMention1">
    <w:name w:val="Unresolved Mention1"/>
    <w:basedOn w:val="Domylnaczcionkaakapitu"/>
    <w:uiPriority w:val="99"/>
    <w:semiHidden/>
    <w:unhideWhenUsed/>
    <w:rsid w:val="001F0783"/>
    <w:rPr>
      <w:color w:val="605E5C"/>
      <w:shd w:val="clear" w:color="auto" w:fill="E1DFDD"/>
    </w:rPr>
  </w:style>
  <w:style w:type="character" w:customStyle="1" w:styleId="UnresolvedMention">
    <w:name w:val="Unresolved Mention"/>
    <w:basedOn w:val="Domylnaczcionkaakapitu"/>
    <w:uiPriority w:val="99"/>
    <w:semiHidden/>
    <w:unhideWhenUsed/>
    <w:rsid w:val="001640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paragraph" w:styleId="Tekstprzypisukocowego">
    <w:name w:val="endnote text"/>
    <w:basedOn w:val="Normalny"/>
    <w:link w:val="TekstprzypisukocowegoZnak"/>
    <w:uiPriority w:val="99"/>
    <w:semiHidden/>
    <w:unhideWhenUsed/>
    <w:rsid w:val="00E534E4"/>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E534E4"/>
  </w:style>
  <w:style w:type="character" w:styleId="Odwoanieprzypisukocowego">
    <w:name w:val="endnote reference"/>
    <w:basedOn w:val="Domylnaczcionkaakapitu"/>
    <w:uiPriority w:val="99"/>
    <w:semiHidden/>
    <w:unhideWhenUsed/>
    <w:rsid w:val="00E534E4"/>
    <w:rPr>
      <w:vertAlign w:val="superscript"/>
    </w:rPr>
  </w:style>
  <w:style w:type="paragraph" w:customStyle="1" w:styleId="Picturestitle">
    <w:name w:val="Pictures title"/>
    <w:basedOn w:val="CE-Quote"/>
    <w:link w:val="PicturestitleZnak"/>
    <w:qFormat/>
    <w:rsid w:val="00A11FF6"/>
    <w:pPr>
      <w:ind w:right="-1"/>
      <w:jc w:val="both"/>
    </w:pPr>
    <w:rPr>
      <w:b/>
      <w:i w:val="0"/>
      <w:lang w:val="pl-PL"/>
    </w:rPr>
  </w:style>
  <w:style w:type="character" w:customStyle="1" w:styleId="PicturestitleZnak">
    <w:name w:val="Pictures title Znak"/>
    <w:basedOn w:val="CE-QuoteZchn"/>
    <w:link w:val="Picturestitle"/>
    <w:rsid w:val="00A11FF6"/>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641FFE"/>
    <w:pPr>
      <w:ind w:right="-1"/>
      <w:jc w:val="both"/>
    </w:pPr>
    <w:rPr>
      <w:lang w:val="pl-PL"/>
    </w:rPr>
  </w:style>
  <w:style w:type="character" w:customStyle="1" w:styleId="rdoZnak">
    <w:name w:val="Źródło Znak"/>
    <w:basedOn w:val="CE-QuoteZchn"/>
    <w:link w:val="rdo"/>
    <w:rsid w:val="00641FFE"/>
    <w:rPr>
      <w:rFonts w:ascii="Trebuchet MS" w:hAnsi="Trebuchet MS"/>
      <w:i/>
      <w:color w:val="4D4D4E" w:themeColor="text2"/>
      <w:szCs w:val="18"/>
      <w:lang w:val="pl-PL" w:eastAsia="de-AT"/>
    </w:rPr>
  </w:style>
  <w:style w:type="character" w:customStyle="1" w:styleId="Nierozpoznanawzmianka2">
    <w:name w:val="Nierozpoznana wzmianka2"/>
    <w:basedOn w:val="Domylnaczcionkaakapitu"/>
    <w:uiPriority w:val="99"/>
    <w:semiHidden/>
    <w:unhideWhenUsed/>
    <w:rsid w:val="00A11FF6"/>
    <w:rPr>
      <w:color w:val="605E5C"/>
      <w:shd w:val="clear" w:color="auto" w:fill="E1DFDD"/>
    </w:rPr>
  </w:style>
  <w:style w:type="character" w:customStyle="1" w:styleId="UnresolvedMention1">
    <w:name w:val="Unresolved Mention1"/>
    <w:basedOn w:val="Domylnaczcionkaakapitu"/>
    <w:uiPriority w:val="99"/>
    <w:semiHidden/>
    <w:unhideWhenUsed/>
    <w:rsid w:val="001F0783"/>
    <w:rPr>
      <w:color w:val="605E5C"/>
      <w:shd w:val="clear" w:color="auto" w:fill="E1DFDD"/>
    </w:rPr>
  </w:style>
  <w:style w:type="character" w:customStyle="1" w:styleId="UnresolvedMention">
    <w:name w:val="Unresolved Mention"/>
    <w:basedOn w:val="Domylnaczcionkaakapitu"/>
    <w:uiPriority w:val="99"/>
    <w:semiHidden/>
    <w:unhideWhenUsed/>
    <w:rsid w:val="00164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186">
      <w:bodyDiv w:val="1"/>
      <w:marLeft w:val="0"/>
      <w:marRight w:val="0"/>
      <w:marTop w:val="0"/>
      <w:marBottom w:val="0"/>
      <w:divBdr>
        <w:top w:val="none" w:sz="0" w:space="0" w:color="auto"/>
        <w:left w:val="none" w:sz="0" w:space="0" w:color="auto"/>
        <w:bottom w:val="none" w:sz="0" w:space="0" w:color="auto"/>
        <w:right w:val="none" w:sz="0" w:space="0" w:color="auto"/>
      </w:divBdr>
    </w:div>
    <w:div w:id="63376838">
      <w:bodyDiv w:val="1"/>
      <w:marLeft w:val="0"/>
      <w:marRight w:val="0"/>
      <w:marTop w:val="0"/>
      <w:marBottom w:val="0"/>
      <w:divBdr>
        <w:top w:val="none" w:sz="0" w:space="0" w:color="auto"/>
        <w:left w:val="none" w:sz="0" w:space="0" w:color="auto"/>
        <w:bottom w:val="none" w:sz="0" w:space="0" w:color="auto"/>
        <w:right w:val="none" w:sz="0" w:space="0" w:color="auto"/>
      </w:divBdr>
      <w:divsChild>
        <w:div w:id="2069379450">
          <w:marLeft w:val="547"/>
          <w:marRight w:val="0"/>
          <w:marTop w:val="0"/>
          <w:marBottom w:val="0"/>
          <w:divBdr>
            <w:top w:val="none" w:sz="0" w:space="0" w:color="auto"/>
            <w:left w:val="none" w:sz="0" w:space="0" w:color="auto"/>
            <w:bottom w:val="none" w:sz="0" w:space="0" w:color="auto"/>
            <w:right w:val="none" w:sz="0" w:space="0" w:color="auto"/>
          </w:divBdr>
        </w:div>
      </w:divsChild>
    </w:div>
    <w:div w:id="10303876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2817836">
      <w:bodyDiv w:val="1"/>
      <w:marLeft w:val="0"/>
      <w:marRight w:val="0"/>
      <w:marTop w:val="0"/>
      <w:marBottom w:val="0"/>
      <w:divBdr>
        <w:top w:val="none" w:sz="0" w:space="0" w:color="auto"/>
        <w:left w:val="none" w:sz="0" w:space="0" w:color="auto"/>
        <w:bottom w:val="none" w:sz="0" w:space="0" w:color="auto"/>
        <w:right w:val="none" w:sz="0" w:space="0" w:color="auto"/>
      </w:divBdr>
      <w:divsChild>
        <w:div w:id="255091802">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55355618">
      <w:bodyDiv w:val="1"/>
      <w:marLeft w:val="0"/>
      <w:marRight w:val="0"/>
      <w:marTop w:val="0"/>
      <w:marBottom w:val="0"/>
      <w:divBdr>
        <w:top w:val="none" w:sz="0" w:space="0" w:color="auto"/>
        <w:left w:val="none" w:sz="0" w:space="0" w:color="auto"/>
        <w:bottom w:val="none" w:sz="0" w:space="0" w:color="auto"/>
        <w:right w:val="none" w:sz="0" w:space="0" w:color="auto"/>
      </w:divBdr>
    </w:div>
    <w:div w:id="361831672">
      <w:bodyDiv w:val="1"/>
      <w:marLeft w:val="0"/>
      <w:marRight w:val="0"/>
      <w:marTop w:val="0"/>
      <w:marBottom w:val="0"/>
      <w:divBdr>
        <w:top w:val="none" w:sz="0" w:space="0" w:color="auto"/>
        <w:left w:val="none" w:sz="0" w:space="0" w:color="auto"/>
        <w:bottom w:val="none" w:sz="0" w:space="0" w:color="auto"/>
        <w:right w:val="none" w:sz="0" w:space="0" w:color="auto"/>
      </w:divBdr>
    </w:div>
    <w:div w:id="37061905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306929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6121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618">
          <w:marLeft w:val="0"/>
          <w:marRight w:val="0"/>
          <w:marTop w:val="0"/>
          <w:marBottom w:val="0"/>
          <w:divBdr>
            <w:top w:val="none" w:sz="0" w:space="0" w:color="auto"/>
            <w:left w:val="none" w:sz="0" w:space="0" w:color="auto"/>
            <w:bottom w:val="none" w:sz="0" w:space="0" w:color="auto"/>
            <w:right w:val="none" w:sz="0" w:space="0" w:color="auto"/>
          </w:divBdr>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8261704">
      <w:bodyDiv w:val="1"/>
      <w:marLeft w:val="0"/>
      <w:marRight w:val="0"/>
      <w:marTop w:val="0"/>
      <w:marBottom w:val="0"/>
      <w:divBdr>
        <w:top w:val="none" w:sz="0" w:space="0" w:color="auto"/>
        <w:left w:val="none" w:sz="0" w:space="0" w:color="auto"/>
        <w:bottom w:val="none" w:sz="0" w:space="0" w:color="auto"/>
        <w:right w:val="none" w:sz="0" w:space="0" w:color="auto"/>
      </w:divBdr>
      <w:divsChild>
        <w:div w:id="1324121742">
          <w:marLeft w:val="0"/>
          <w:marRight w:val="0"/>
          <w:marTop w:val="0"/>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89371104">
      <w:bodyDiv w:val="1"/>
      <w:marLeft w:val="0"/>
      <w:marRight w:val="0"/>
      <w:marTop w:val="0"/>
      <w:marBottom w:val="0"/>
      <w:divBdr>
        <w:top w:val="none" w:sz="0" w:space="0" w:color="auto"/>
        <w:left w:val="none" w:sz="0" w:space="0" w:color="auto"/>
        <w:bottom w:val="none" w:sz="0" w:space="0" w:color="auto"/>
        <w:right w:val="none" w:sz="0" w:space="0" w:color="auto"/>
      </w:divBdr>
      <w:divsChild>
        <w:div w:id="231936834">
          <w:marLeft w:val="0"/>
          <w:marRight w:val="0"/>
          <w:marTop w:val="0"/>
          <w:marBottom w:val="0"/>
          <w:divBdr>
            <w:top w:val="none" w:sz="0" w:space="0" w:color="auto"/>
            <w:left w:val="none" w:sz="0" w:space="0" w:color="auto"/>
            <w:bottom w:val="none" w:sz="0" w:space="0" w:color="auto"/>
            <w:right w:val="none" w:sz="0" w:space="0" w:color="auto"/>
          </w:divBdr>
        </w:div>
      </w:divsChild>
    </w:div>
    <w:div w:id="1197039920">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516415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395006879">
      <w:bodyDiv w:val="1"/>
      <w:marLeft w:val="0"/>
      <w:marRight w:val="0"/>
      <w:marTop w:val="0"/>
      <w:marBottom w:val="0"/>
      <w:divBdr>
        <w:top w:val="none" w:sz="0" w:space="0" w:color="auto"/>
        <w:left w:val="none" w:sz="0" w:space="0" w:color="auto"/>
        <w:bottom w:val="none" w:sz="0" w:space="0" w:color="auto"/>
        <w:right w:val="none" w:sz="0" w:space="0" w:color="auto"/>
      </w:divBdr>
      <w:divsChild>
        <w:div w:id="627928938">
          <w:marLeft w:val="547"/>
          <w:marRight w:val="0"/>
          <w:marTop w:val="0"/>
          <w:marBottom w:val="0"/>
          <w:divBdr>
            <w:top w:val="none" w:sz="0" w:space="0" w:color="auto"/>
            <w:left w:val="none" w:sz="0" w:space="0" w:color="auto"/>
            <w:bottom w:val="none" w:sz="0" w:space="0" w:color="auto"/>
            <w:right w:val="none" w:sz="0" w:space="0" w:color="auto"/>
          </w:divBdr>
        </w:div>
      </w:divsChild>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9312">
      <w:bodyDiv w:val="1"/>
      <w:marLeft w:val="0"/>
      <w:marRight w:val="0"/>
      <w:marTop w:val="0"/>
      <w:marBottom w:val="0"/>
      <w:divBdr>
        <w:top w:val="none" w:sz="0" w:space="0" w:color="auto"/>
        <w:left w:val="none" w:sz="0" w:space="0" w:color="auto"/>
        <w:bottom w:val="none" w:sz="0" w:space="0" w:color="auto"/>
        <w:right w:val="none" w:sz="0" w:space="0" w:color="auto"/>
      </w:divBdr>
      <w:divsChild>
        <w:div w:id="378288901">
          <w:marLeft w:val="0"/>
          <w:marRight w:val="0"/>
          <w:marTop w:val="0"/>
          <w:marBottom w:val="0"/>
          <w:divBdr>
            <w:top w:val="none" w:sz="0" w:space="0" w:color="auto"/>
            <w:left w:val="none" w:sz="0" w:space="0" w:color="auto"/>
            <w:bottom w:val="none" w:sz="0" w:space="0" w:color="auto"/>
            <w:right w:val="none" w:sz="0" w:space="0" w:color="auto"/>
          </w:divBdr>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0212985">
      <w:bodyDiv w:val="1"/>
      <w:marLeft w:val="0"/>
      <w:marRight w:val="0"/>
      <w:marTop w:val="0"/>
      <w:marBottom w:val="0"/>
      <w:divBdr>
        <w:top w:val="none" w:sz="0" w:space="0" w:color="auto"/>
        <w:left w:val="none" w:sz="0" w:space="0" w:color="auto"/>
        <w:bottom w:val="none" w:sz="0" w:space="0" w:color="auto"/>
        <w:right w:val="none" w:sz="0" w:space="0" w:color="auto"/>
      </w:divBdr>
      <w:divsChild>
        <w:div w:id="181668450">
          <w:marLeft w:val="0"/>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9257794">
      <w:bodyDiv w:val="1"/>
      <w:marLeft w:val="0"/>
      <w:marRight w:val="0"/>
      <w:marTop w:val="0"/>
      <w:marBottom w:val="0"/>
      <w:divBdr>
        <w:top w:val="none" w:sz="0" w:space="0" w:color="auto"/>
        <w:left w:val="none" w:sz="0" w:space="0" w:color="auto"/>
        <w:bottom w:val="none" w:sz="0" w:space="0" w:color="auto"/>
        <w:right w:val="none" w:sz="0" w:space="0" w:color="auto"/>
      </w:divBdr>
    </w:div>
    <w:div w:id="1809198316">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82672753">
      <w:bodyDiv w:val="1"/>
      <w:marLeft w:val="0"/>
      <w:marRight w:val="0"/>
      <w:marTop w:val="0"/>
      <w:marBottom w:val="0"/>
      <w:divBdr>
        <w:top w:val="none" w:sz="0" w:space="0" w:color="auto"/>
        <w:left w:val="none" w:sz="0" w:space="0" w:color="auto"/>
        <w:bottom w:val="none" w:sz="0" w:space="0" w:color="auto"/>
        <w:right w:val="none" w:sz="0" w:space="0" w:color="auto"/>
      </w:divBdr>
      <w:divsChild>
        <w:div w:id="629559788">
          <w:marLeft w:val="0"/>
          <w:marRight w:val="0"/>
          <w:marTop w:val="0"/>
          <w:marBottom w:val="0"/>
          <w:divBdr>
            <w:top w:val="none" w:sz="0" w:space="0" w:color="auto"/>
            <w:left w:val="none" w:sz="0" w:space="0" w:color="auto"/>
            <w:bottom w:val="none" w:sz="0" w:space="0" w:color="auto"/>
            <w:right w:val="none" w:sz="0" w:space="0" w:color="auto"/>
          </w:divBdr>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6100041">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3161519">
      <w:bodyDiv w:val="1"/>
      <w:marLeft w:val="0"/>
      <w:marRight w:val="0"/>
      <w:marTop w:val="0"/>
      <w:marBottom w:val="0"/>
      <w:divBdr>
        <w:top w:val="none" w:sz="0" w:space="0" w:color="auto"/>
        <w:left w:val="none" w:sz="0" w:space="0" w:color="auto"/>
        <w:bottom w:val="none" w:sz="0" w:space="0" w:color="auto"/>
        <w:right w:val="none" w:sz="0" w:space="0" w:color="auto"/>
      </w:divBdr>
      <w:divsChild>
        <w:div w:id="277761106">
          <w:marLeft w:val="0"/>
          <w:marRight w:val="0"/>
          <w:marTop w:val="0"/>
          <w:marBottom w:val="0"/>
          <w:divBdr>
            <w:top w:val="none" w:sz="0" w:space="0" w:color="auto"/>
            <w:left w:val="none" w:sz="0" w:space="0" w:color="auto"/>
            <w:bottom w:val="none" w:sz="0" w:space="0" w:color="auto"/>
            <w:right w:val="none" w:sz="0" w:space="0" w:color="auto"/>
          </w:divBdr>
        </w:div>
      </w:divsChild>
    </w:div>
    <w:div w:id="214395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thinkgeek.com/product/11f0/" TargetMode="External"/><Relationship Id="rId42" Type="http://schemas.openxmlformats.org/officeDocument/2006/relationships/diagramData" Target="diagrams/data3.xml"/><Relationship Id="rId47" Type="http://schemas.openxmlformats.org/officeDocument/2006/relationships/image" Target="media/image23.png"/><Relationship Id="rId63" Type="http://schemas.openxmlformats.org/officeDocument/2006/relationships/hyperlink" Target="https://edugrafia.pl/jak-stosowac-kolory-w-reklamach-bannerowych/" TargetMode="External"/><Relationship Id="rId68" Type="http://schemas.openxmlformats.org/officeDocument/2006/relationships/image" Target="media/image30.jpeg"/><Relationship Id="rId16" Type="http://schemas.openxmlformats.org/officeDocument/2006/relationships/image" Target="media/image5.png"/><Relationship Id="rId11" Type="http://schemas.openxmlformats.org/officeDocument/2006/relationships/hyperlink" Target="https://businesscard.designcrowd.com/contest/2384174" TargetMode="External"/><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diagramColors" Target="diagrams/colors3.xml"/><Relationship Id="rId53" Type="http://schemas.openxmlformats.org/officeDocument/2006/relationships/image" Target="media/image26.png"/><Relationship Id="rId58" Type="http://schemas.openxmlformats.org/officeDocument/2006/relationships/diagramData" Target="diagrams/data4.xml"/><Relationship Id="rId66" Type="http://schemas.openxmlformats.org/officeDocument/2006/relationships/image" Target="media/image29.jpeg"/><Relationship Id="rId74" Type="http://schemas.openxmlformats.org/officeDocument/2006/relationships/hyperlink" Target="https://www.thinkgeek.com/product/11f0/"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Colors" Target="diagrams/colors4.xml"/><Relationship Id="rId19" Type="http://schemas.openxmlformats.org/officeDocument/2006/relationships/hyperlink" Target="https://www.canva.com/learn/billboard-advertising/" TargetMode="External"/><Relationship Id="rId14" Type="http://schemas.openxmlformats.org/officeDocument/2006/relationships/image" Target="media/image4.jpeg"/><Relationship Id="rId22" Type="http://schemas.openxmlformats.org/officeDocument/2006/relationships/image" Target="media/image8.gif"/><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hyperlink" Target="http://inspiratorzy.edumobile.pl/index.php/107-aktualnosci/303-warto-stosowac-licencje-cc%20" TargetMode="External"/><Relationship Id="rId43" Type="http://schemas.openxmlformats.org/officeDocument/2006/relationships/diagramLayout" Target="diagrams/layout3.xml"/><Relationship Id="rId48" Type="http://schemas.openxmlformats.org/officeDocument/2006/relationships/hyperlink" Target="https://graphiccave.com/funny-design-jokes-only-designers-can-relate-to/" TargetMode="External"/><Relationship Id="rId56" Type="http://schemas.openxmlformats.org/officeDocument/2006/relationships/image" Target="media/image27.png"/><Relationship Id="rId64" Type="http://schemas.openxmlformats.org/officeDocument/2006/relationships/image" Target="media/image28.jpeg"/><Relationship Id="rId69" Type="http://schemas.openxmlformats.org/officeDocument/2006/relationships/hyperlink" Target="https://graphiccave.com/funny-design-jokes-only-designers-can-relate-to/"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yperlink" Target="http://inspiratorzy.edumobile.pl/index.php/107-aktualnosci/303-warto-stosowac-licencje-cc"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s.123rf.com/photo_61469363_guitarra-estilo-realista-dise%C3%B1o-del-instrumento-musical-y-la-m%C3%BAsica-del-cartel-a4-dise%C3%B1o-festival-para-vector-.html" TargetMode="External"/><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image" Target="media/image21.jpeg"/><Relationship Id="rId46" Type="http://schemas.microsoft.com/office/2007/relationships/diagramDrawing" Target="diagrams/drawing3.xml"/><Relationship Id="rId59" Type="http://schemas.openxmlformats.org/officeDocument/2006/relationships/diagramLayout" Target="diagrams/layout4.xml"/><Relationship Id="rId67" Type="http://schemas.openxmlformats.org/officeDocument/2006/relationships/hyperlink" Target="https://graphiccave.com/funny-design-jokes-only-designers-can-relate-to/" TargetMode="External"/><Relationship Id="rId20" Type="http://schemas.openxmlformats.org/officeDocument/2006/relationships/image" Target="media/image7.jpeg"/><Relationship Id="rId41" Type="http://schemas.openxmlformats.org/officeDocument/2006/relationships/hyperlink" Target="https://graphiccave.com/funny-design-jokes-only-designers-can-relate-to/" TargetMode="External"/><Relationship Id="rId54" Type="http://schemas.openxmlformats.org/officeDocument/2006/relationships/hyperlink" Target="https://olypress.com/vector-vs-raster-graphics-in-printing/" TargetMode="External"/><Relationship Id="rId62" Type="http://schemas.microsoft.com/office/2007/relationships/diagramDrawing" Target="diagrams/drawing4.xml"/><Relationship Id="rId70" Type="http://schemas.openxmlformats.org/officeDocument/2006/relationships/hyperlink" Target="https://www.fonts.com/content/learning/fontology/level-1/type-anatomy/serif-vs-sans-for-text-in-print" TargetMode="External"/><Relationship Id="rId75" Type="http://schemas.openxmlformats.org/officeDocument/2006/relationships/hyperlink" Target="https://powiemto.pl/7-rad-ktore-pozwola-zaprojektowac-skuteczny-roll-u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etterboxdistribution.com/the-power-of-paper/" TargetMode="External"/><Relationship Id="rId23" Type="http://schemas.openxmlformats.org/officeDocument/2006/relationships/hyperlink" Target="http://www.oas.org/en/about/logo_elements.asp" TargetMode="External"/><Relationship Id="rId28" Type="http://schemas.microsoft.com/office/2007/relationships/diagramDrawing" Target="diagrams/drawing1.xml"/><Relationship Id="rId36" Type="http://schemas.openxmlformats.org/officeDocument/2006/relationships/image" Target="media/image19.png"/><Relationship Id="rId49" Type="http://schemas.openxmlformats.org/officeDocument/2006/relationships/image" Target="media/image24.jpeg"/><Relationship Id="rId57" Type="http://schemas.openxmlformats.org/officeDocument/2006/relationships/hyperlink" Target="https://trillioncreative.com/difference-between-cmyk-and-rgb/" TargetMode="External"/><Relationship Id="rId10" Type="http://schemas.openxmlformats.org/officeDocument/2006/relationships/image" Target="media/image2.jpeg"/><Relationship Id="rId31" Type="http://schemas.openxmlformats.org/officeDocument/2006/relationships/diagramLayout" Target="diagrams/layout2.xml"/><Relationship Id="rId44" Type="http://schemas.openxmlformats.org/officeDocument/2006/relationships/diagramQuickStyle" Target="diagrams/quickStyle3.xml"/><Relationship Id="rId52" Type="http://schemas.openxmlformats.org/officeDocument/2006/relationships/hyperlink" Target="https://vector-conversions.com/vectorizing/raster_vs_vector.html" TargetMode="External"/><Relationship Id="rId60" Type="http://schemas.openxmlformats.org/officeDocument/2006/relationships/diagramQuickStyle" Target="diagrams/quickStyle4.xml"/><Relationship Id="rId65" Type="http://schemas.openxmlformats.org/officeDocument/2006/relationships/hyperlink" Target="https://www.fonts.com/content/learning/fontology/level-1/type-anatomy/serif-vs-sans-for-text-in-print" TargetMode="External"/><Relationship Id="rId73" Type="http://schemas.openxmlformats.org/officeDocument/2006/relationships/hyperlink" Target="https://artixen.net/roznice-miedzy-grafika-wektorowa-a-rastrowa/" TargetMode="External"/><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letterboxdistribution.com/the-power-of-paper/" TargetMode="External"/><Relationship Id="rId18" Type="http://schemas.openxmlformats.org/officeDocument/2006/relationships/image" Target="media/image6.jpeg"/><Relationship Id="rId39" Type="http://schemas.openxmlformats.org/officeDocument/2006/relationships/hyperlink" Target="https://www.boredpanda.com/drawing-courses-expectations-vs-reality/?utm_source=google&amp;utm_medium=organic&amp;utm_campaign=organic" TargetMode="External"/><Relationship Id="rId34" Type="http://schemas.microsoft.com/office/2007/relationships/diagramDrawing" Target="diagrams/drawing2.xml"/><Relationship Id="rId50" Type="http://schemas.openxmlformats.org/officeDocument/2006/relationships/hyperlink" Target="https://www.youtube.com/watch?v=a5uM1j95TVA" TargetMode="External"/><Relationship Id="rId55" Type="http://schemas.openxmlformats.org/officeDocument/2006/relationships/hyperlink" Target="https://artixen.net/roznice-miedzy-grafika-wektorowa-a-rastrowa/"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boredpanda.com/drawing-courses-expectations-vs-reality/?utm_source=google&amp;utm" TargetMode="External"/><Relationship Id="rId2" Type="http://schemas.openxmlformats.org/officeDocument/2006/relationships/numbering" Target="numbering.xml"/><Relationship Id="rId29" Type="http://schemas.openxmlformats.org/officeDocument/2006/relationships/hyperlink" Target="http://inspiratorzy.edumobile.pl/index.php/107-aktualnosci/303-warto-stosowac-licencje-c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nva.com/learn/billboard-advertising/,%20" TargetMode="External"/><Relationship Id="rId13" Type="http://schemas.openxmlformats.org/officeDocument/2006/relationships/hyperlink" Target="http://inspiratorzy.edumobile.pl/index.php/107-aktualnosci/303-warto-stosowac-licencje-cc,%20" TargetMode="External"/><Relationship Id="rId18" Type="http://schemas.openxmlformats.org/officeDocument/2006/relationships/hyperlink" Target="https://www.youtube.com/watch?v=a5uM1j95TVA" TargetMode="External"/><Relationship Id="rId26" Type="http://schemas.openxmlformats.org/officeDocument/2006/relationships/hyperlink" Target="https://graphiccave.com/funny-design-jokes-only-designers-can-relate-to/" TargetMode="External"/><Relationship Id="rId3" Type="http://schemas.openxmlformats.org/officeDocument/2006/relationships/hyperlink" Target="https://www.letterboxdistribution.com/the-power-of-paper/" TargetMode="External"/><Relationship Id="rId21" Type="http://schemas.openxmlformats.org/officeDocument/2006/relationships/hyperlink" Target="https://artixen.net/roznice-miedzy-grafika-wektorowa-a-rastrowa/" TargetMode="External"/><Relationship Id="rId7" Type="http://schemas.openxmlformats.org/officeDocument/2006/relationships/hyperlink" Target="http://imagine-x.pl/blog/jak-zaprojektowac-dobry-billboard/" TargetMode="External"/><Relationship Id="rId12" Type="http://schemas.openxmlformats.org/officeDocument/2006/relationships/hyperlink" Target="http://dfinebranding.com/what-makes-up-a-logo/" TargetMode="External"/><Relationship Id="rId17" Type="http://schemas.openxmlformats.org/officeDocument/2006/relationships/hyperlink" Target="https://graphiccave.com/funny-design-jokes-only-designers-can-relate-to/" TargetMode="External"/><Relationship Id="rId25" Type="http://schemas.openxmlformats.org/officeDocument/2006/relationships/hyperlink" Target="https://www.fonts.com/content/learning/fontology/level-1/type-anatomy/serif-vs-sans-for-text-in-print" TargetMode="External"/><Relationship Id="rId2" Type="http://schemas.openxmlformats.org/officeDocument/2006/relationships/hyperlink" Target="https://businesscard.designcrowd.com/contest/2384174" TargetMode="External"/><Relationship Id="rId16" Type="http://schemas.openxmlformats.org/officeDocument/2006/relationships/hyperlink" Target="https://graphiccave.com/funny-design-jokes-only-designers-can-relate-to/" TargetMode="External"/><Relationship Id="rId20" Type="http://schemas.openxmlformats.org/officeDocument/2006/relationships/hyperlink" Target="https://olypress.com/vector-vs-raster-graphics-in-printing/" TargetMode="External"/><Relationship Id="rId1" Type="http://schemas.openxmlformats.org/officeDocument/2006/relationships/hyperlink" Target="https://www.viperprint.pl/oryginalna-wizytowka" TargetMode="External"/><Relationship Id="rId6" Type="http://schemas.openxmlformats.org/officeDocument/2006/relationships/hyperlink" Target="https://es.123rf.com/photo_61469363_guitarra-estilo-realista-dise%C3%B1o-del-instrumento-musical-y-la-m%C3%BAsica-del-cartel-a4-dise%C3%B1o-festival-para-vector-.html" TargetMode="External"/><Relationship Id="rId11" Type="http://schemas.openxmlformats.org/officeDocument/2006/relationships/hyperlink" Target="http://www.oas.org/en/about/logo_elements.asp" TargetMode="External"/><Relationship Id="rId24" Type="http://schemas.openxmlformats.org/officeDocument/2006/relationships/hyperlink" Target="https://edugrafia.pl/jak-stosowac-kolory-w-reklamach-bannerowych/" TargetMode="External"/><Relationship Id="rId5" Type="http://schemas.openxmlformats.org/officeDocument/2006/relationships/hyperlink" Target="https://emiliawojcik.pl/blog/jak-zaprojektowac-dobry-plakat/" TargetMode="External"/><Relationship Id="rId15" Type="http://schemas.openxmlformats.org/officeDocument/2006/relationships/hyperlink" Target="https://www.boredpanda.com/drawing-courses-expectations-vs-reality/?utm_source=google&amp;utm_medium=organic&amp;utm_campaign=organic" TargetMode="External"/><Relationship Id="rId23" Type="http://schemas.openxmlformats.org/officeDocument/2006/relationships/hyperlink" Target="https://trillioncreative.com/difference-between-cmyk-and-rgb/" TargetMode="External"/><Relationship Id="rId10" Type="http://schemas.openxmlformats.org/officeDocument/2006/relationships/hyperlink" Target="https://www.thinkgeek.com/product/11f0/" TargetMode="External"/><Relationship Id="rId19" Type="http://schemas.openxmlformats.org/officeDocument/2006/relationships/hyperlink" Target="https://vector-conversions.com/vectorizing/raster_vs_vector.html" TargetMode="External"/><Relationship Id="rId4" Type="http://schemas.openxmlformats.org/officeDocument/2006/relationships/hyperlink" Target="https://www.letterboxdistribution.com/the-power-of-paper/" TargetMode="External"/><Relationship Id="rId9" Type="http://schemas.openxmlformats.org/officeDocument/2006/relationships/hyperlink" Target="https://powiemto.pl/7-rad-ktore-pozwola-zaprojektowac-skuteczny-roll-up/,%20" TargetMode="External"/><Relationship Id="rId14" Type="http://schemas.openxmlformats.org/officeDocument/2006/relationships/hyperlink" Target="http://inspiratorzy.edumobile.pl/index.php/107-aktualnosci/303-warto-stosowac-licencje-cc,%20" TargetMode="External"/><Relationship Id="rId22" Type="http://schemas.openxmlformats.org/officeDocument/2006/relationships/hyperlink" Target="http://www.artekot.com/materialy-reklamowe/" TargetMode="External"/><Relationship Id="rId27" Type="http://schemas.openxmlformats.org/officeDocument/2006/relationships/hyperlink" Target="https://graphiccave.com/funny-design-jokes-only-designers-can-relate-t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jpe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0349B-0156-4A7A-B799-40E03C73C715}" type="doc">
      <dgm:prSet loTypeId="urn:microsoft.com/office/officeart/2005/8/layout/vList4" loCatId="list" qsTypeId="urn:microsoft.com/office/officeart/2005/8/quickstyle/simple1" qsCatId="simple" csTypeId="urn:microsoft.com/office/officeart/2005/8/colors/accent5_1" csCatId="accent5" phldr="1"/>
      <dgm:spPr/>
      <dgm:t>
        <a:bodyPr/>
        <a:lstStyle/>
        <a:p>
          <a:endParaRPr lang="pl-PL"/>
        </a:p>
      </dgm:t>
    </dgm:pt>
    <dgm:pt modelId="{9AA27220-CFC5-431B-B120-D76C54FBBE6A}">
      <dgm:prSet phldrT="[Tekst]" custT="1"/>
      <dgm:spPr>
        <a:ln w="38100">
          <a:solidFill>
            <a:schemeClr val="tx2">
              <a:lumMod val="20000"/>
              <a:lumOff val="80000"/>
            </a:schemeClr>
          </a:solidFill>
        </a:ln>
      </dgm:spPr>
      <dgm:t>
        <a:bodyPr/>
        <a:lstStyle/>
        <a:p>
          <a:r>
            <a:rPr lang="en-GB" sz="1400" b="1"/>
            <a:t>Attribution (BY)</a:t>
          </a:r>
        </a:p>
        <a:p>
          <a:r>
            <a:rPr lang="en-GB" sz="1400"/>
            <a:t>It is allowed to copy, distribute, present and perform the copyrighted work and derivatives, provided that the name of the original author is given</a:t>
          </a:r>
          <a:r>
            <a:rPr lang="pl-PL" sz="1400"/>
            <a:t>.</a:t>
          </a:r>
        </a:p>
      </dgm:t>
    </dgm:pt>
    <dgm:pt modelId="{E05D9EC5-BF26-47F2-ADE8-5D6BDF04A744}" type="parTrans" cxnId="{D4D11A58-A1DF-4E9F-B119-F8FAF1486C90}">
      <dgm:prSet/>
      <dgm:spPr/>
      <dgm:t>
        <a:bodyPr/>
        <a:lstStyle/>
        <a:p>
          <a:endParaRPr lang="pl-PL"/>
        </a:p>
      </dgm:t>
    </dgm:pt>
    <dgm:pt modelId="{19740136-4A80-4CE5-B4D1-ED2C4D744F67}" type="sibTrans" cxnId="{D4D11A58-A1DF-4E9F-B119-F8FAF1486C90}">
      <dgm:prSet/>
      <dgm:spPr/>
      <dgm:t>
        <a:bodyPr/>
        <a:lstStyle/>
        <a:p>
          <a:endParaRPr lang="pl-PL"/>
        </a:p>
      </dgm:t>
    </dgm:pt>
    <dgm:pt modelId="{EF0BA7D0-44DC-4EA4-AC5F-65B0774532F6}">
      <dgm:prSet phldrT="[Tekst]" custT="1"/>
      <dgm:spPr>
        <a:ln w="38100">
          <a:solidFill>
            <a:schemeClr val="tx2">
              <a:lumMod val="20000"/>
              <a:lumOff val="80000"/>
            </a:schemeClr>
          </a:solidFill>
        </a:ln>
      </dgm:spPr>
      <dgm:t>
        <a:bodyPr/>
        <a:lstStyle/>
        <a:p>
          <a:r>
            <a:rPr lang="en-GB" sz="1400" b="1"/>
            <a:t>ShareAlike (SA)</a:t>
          </a:r>
        </a:p>
        <a:p>
          <a:r>
            <a:rPr lang="en-GB" sz="1400"/>
            <a:t>You can only distribute derivatives on a license identical to the one on which the original work was made available.</a:t>
          </a:r>
          <a:endParaRPr lang="pl-PL" sz="1200" b="0"/>
        </a:p>
      </dgm:t>
    </dgm:pt>
    <dgm:pt modelId="{34AF7573-48C8-4099-8A0F-FBD05B6A784C}" type="parTrans" cxnId="{2F2CA1B0-3842-4C31-BAB1-AFFD94B943F7}">
      <dgm:prSet/>
      <dgm:spPr/>
      <dgm:t>
        <a:bodyPr/>
        <a:lstStyle/>
        <a:p>
          <a:endParaRPr lang="pl-PL"/>
        </a:p>
      </dgm:t>
    </dgm:pt>
    <dgm:pt modelId="{466F6DF7-82C1-4F13-996B-FFCCC4BF009F}" type="sibTrans" cxnId="{2F2CA1B0-3842-4C31-BAB1-AFFD94B943F7}">
      <dgm:prSet/>
      <dgm:spPr/>
      <dgm:t>
        <a:bodyPr/>
        <a:lstStyle/>
        <a:p>
          <a:endParaRPr lang="pl-PL"/>
        </a:p>
      </dgm:t>
    </dgm:pt>
    <dgm:pt modelId="{CAAAAFFB-FE83-48B5-AF57-450EAA147A43}">
      <dgm:prSet phldrT="[Tekst]" custT="1"/>
      <dgm:spPr>
        <a:ln w="38100">
          <a:solidFill>
            <a:schemeClr val="tx2">
              <a:lumMod val="20000"/>
              <a:lumOff val="80000"/>
            </a:schemeClr>
          </a:solidFill>
        </a:ln>
      </dgm:spPr>
      <dgm:t>
        <a:bodyPr/>
        <a:lstStyle/>
        <a:p>
          <a:endParaRPr lang="pl-PL" sz="1400" b="1"/>
        </a:p>
        <a:p>
          <a:r>
            <a:rPr lang="en-GB" sz="1400" b="1"/>
            <a:t>Non-Commercial use (NC)</a:t>
          </a:r>
        </a:p>
        <a:p>
          <a:r>
            <a:rPr lang="en-GB" sz="1400"/>
            <a:t>It is allowed to copy, distribute, present and perform the copyrighted work and derivatives only for non-commercial purposes.</a:t>
          </a:r>
          <a:endParaRPr lang="pl-PL" sz="1200" b="0"/>
        </a:p>
      </dgm:t>
    </dgm:pt>
    <dgm:pt modelId="{5979CACF-921E-4AD1-BAC1-96A21B2A310F}" type="parTrans" cxnId="{C209C734-FB65-44D1-8D1F-77900DCF1F24}">
      <dgm:prSet/>
      <dgm:spPr/>
      <dgm:t>
        <a:bodyPr/>
        <a:lstStyle/>
        <a:p>
          <a:endParaRPr lang="pl-PL"/>
        </a:p>
      </dgm:t>
    </dgm:pt>
    <dgm:pt modelId="{62FDD709-36A3-49B8-AC15-55AADD157AA2}" type="sibTrans" cxnId="{C209C734-FB65-44D1-8D1F-77900DCF1F24}">
      <dgm:prSet/>
      <dgm:spPr/>
      <dgm:t>
        <a:bodyPr/>
        <a:lstStyle/>
        <a:p>
          <a:endParaRPr lang="pl-PL"/>
        </a:p>
      </dgm:t>
    </dgm:pt>
    <dgm:pt modelId="{E39597D8-37C9-4DEE-9767-620E04FCC50E}">
      <dgm:prSet phldrT="[Tekst]" custT="1"/>
      <dgm:spPr>
        <a:ln w="38100">
          <a:solidFill>
            <a:schemeClr val="tx2">
              <a:lumMod val="20000"/>
              <a:lumOff val="80000"/>
            </a:schemeClr>
          </a:solidFill>
        </a:ln>
      </dgm:spPr>
      <dgm:t>
        <a:bodyPr/>
        <a:lstStyle/>
        <a:p>
          <a:endParaRPr lang="pl-PL" sz="1400" b="1"/>
        </a:p>
        <a:p>
          <a:r>
            <a:rPr lang="en-GB" sz="1400" b="1"/>
            <a:t>No Derivatives (ND)</a:t>
          </a:r>
        </a:p>
        <a:p>
          <a:r>
            <a:rPr lang="en-GB" sz="1400"/>
            <a:t>It is allowed to copy, distribute, present and perform the work only in its original form - creation of derivatives</a:t>
          </a:r>
          <a:r>
            <a:rPr lang="en-GB" sz="1400">
              <a:solidFill>
                <a:srgbClr val="FF0000"/>
              </a:solidFill>
            </a:rPr>
            <a:t> </a:t>
          </a:r>
          <a:r>
            <a:rPr lang="en-GB" sz="1400"/>
            <a:t>is not allowed.</a:t>
          </a:r>
          <a:endParaRPr lang="pl-PL" sz="1400" b="1"/>
        </a:p>
      </dgm:t>
    </dgm:pt>
    <dgm:pt modelId="{B274DEC9-EBAF-4C68-9F91-60F09FFEDF4A}" type="parTrans" cxnId="{CE978717-78E3-4B9E-B24C-4E4CE8DD2380}">
      <dgm:prSet/>
      <dgm:spPr/>
      <dgm:t>
        <a:bodyPr/>
        <a:lstStyle/>
        <a:p>
          <a:endParaRPr lang="pl-PL"/>
        </a:p>
      </dgm:t>
    </dgm:pt>
    <dgm:pt modelId="{8BFD3366-6DE1-4AB3-B412-B3E410F47F20}" type="sibTrans" cxnId="{CE978717-78E3-4B9E-B24C-4E4CE8DD2380}">
      <dgm:prSet/>
      <dgm:spPr/>
      <dgm:t>
        <a:bodyPr/>
        <a:lstStyle/>
        <a:p>
          <a:endParaRPr lang="pl-PL"/>
        </a:p>
      </dgm:t>
    </dgm:pt>
    <dgm:pt modelId="{BE520F3D-7671-4697-89A8-B10A49FD0078}" type="pres">
      <dgm:prSet presAssocID="{4540349B-0156-4A7A-B799-40E03C73C715}" presName="linear" presStyleCnt="0">
        <dgm:presLayoutVars>
          <dgm:dir/>
          <dgm:resizeHandles val="exact"/>
        </dgm:presLayoutVars>
      </dgm:prSet>
      <dgm:spPr/>
      <dgm:t>
        <a:bodyPr/>
        <a:lstStyle/>
        <a:p>
          <a:endParaRPr lang="pl-PL"/>
        </a:p>
      </dgm:t>
    </dgm:pt>
    <dgm:pt modelId="{A7D3EF4F-5EF3-45A8-8201-861F7163EF19}" type="pres">
      <dgm:prSet presAssocID="{9AA27220-CFC5-431B-B120-D76C54FBBE6A}" presName="comp" presStyleCnt="0"/>
      <dgm:spPr/>
    </dgm:pt>
    <dgm:pt modelId="{D98D4288-3D51-4F90-816A-3818DC3BB8DE}" type="pres">
      <dgm:prSet presAssocID="{9AA27220-CFC5-431B-B120-D76C54FBBE6A}" presName="box" presStyleLbl="node1" presStyleIdx="0" presStyleCnt="4" custScaleY="129967"/>
      <dgm:spPr/>
      <dgm:t>
        <a:bodyPr/>
        <a:lstStyle/>
        <a:p>
          <a:endParaRPr lang="pl-PL"/>
        </a:p>
      </dgm:t>
    </dgm:pt>
    <dgm:pt modelId="{1A1A3942-0454-4E5B-8E91-88619ECF5ABD}" type="pres">
      <dgm:prSet presAssocID="{9AA27220-CFC5-431B-B120-D76C54FBBE6A}" presName="img"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pt>
    <dgm:pt modelId="{2F4BEF27-9C72-4615-8C03-18EEB9BDA3BF}" type="pres">
      <dgm:prSet presAssocID="{9AA27220-CFC5-431B-B120-D76C54FBBE6A}" presName="text" presStyleLbl="node1" presStyleIdx="0" presStyleCnt="4">
        <dgm:presLayoutVars>
          <dgm:bulletEnabled val="1"/>
        </dgm:presLayoutVars>
      </dgm:prSet>
      <dgm:spPr/>
      <dgm:t>
        <a:bodyPr/>
        <a:lstStyle/>
        <a:p>
          <a:endParaRPr lang="pl-PL"/>
        </a:p>
      </dgm:t>
    </dgm:pt>
    <dgm:pt modelId="{AAC8C693-2566-40C8-B575-4B7C197B212B}" type="pres">
      <dgm:prSet presAssocID="{19740136-4A80-4CE5-B4D1-ED2C4D744F67}" presName="spacer" presStyleCnt="0"/>
      <dgm:spPr/>
    </dgm:pt>
    <dgm:pt modelId="{9ED2B333-010E-44C4-91AD-15D6B57C38DE}" type="pres">
      <dgm:prSet presAssocID="{EF0BA7D0-44DC-4EA4-AC5F-65B0774532F6}" presName="comp" presStyleCnt="0"/>
      <dgm:spPr/>
    </dgm:pt>
    <dgm:pt modelId="{7AB9A409-04C8-4165-9A82-98AFFB73AC44}" type="pres">
      <dgm:prSet presAssocID="{EF0BA7D0-44DC-4EA4-AC5F-65B0774532F6}" presName="box" presStyleLbl="node1" presStyleIdx="1" presStyleCnt="4" custScaleY="105659" custLinFactNeighborY="-3772"/>
      <dgm:spPr/>
      <dgm:t>
        <a:bodyPr/>
        <a:lstStyle/>
        <a:p>
          <a:endParaRPr lang="pl-PL"/>
        </a:p>
      </dgm:t>
    </dgm:pt>
    <dgm:pt modelId="{0B0A52D8-849F-4FB5-9382-3ADC7159F4D5}" type="pres">
      <dgm:prSet presAssocID="{EF0BA7D0-44DC-4EA4-AC5F-65B0774532F6}"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dgm:spPr>
    </dgm:pt>
    <dgm:pt modelId="{C319FCEC-BD4C-489F-930F-2F668B927633}" type="pres">
      <dgm:prSet presAssocID="{EF0BA7D0-44DC-4EA4-AC5F-65B0774532F6}" presName="text" presStyleLbl="node1" presStyleIdx="1" presStyleCnt="4">
        <dgm:presLayoutVars>
          <dgm:bulletEnabled val="1"/>
        </dgm:presLayoutVars>
      </dgm:prSet>
      <dgm:spPr/>
      <dgm:t>
        <a:bodyPr/>
        <a:lstStyle/>
        <a:p>
          <a:endParaRPr lang="pl-PL"/>
        </a:p>
      </dgm:t>
    </dgm:pt>
    <dgm:pt modelId="{7D6FFCDE-A061-4495-8B32-A621109AEF65}" type="pres">
      <dgm:prSet presAssocID="{466F6DF7-82C1-4F13-996B-FFCCC4BF009F}" presName="spacer" presStyleCnt="0"/>
      <dgm:spPr/>
    </dgm:pt>
    <dgm:pt modelId="{AA67C98B-9662-4399-9B92-B7A530EAE7DA}" type="pres">
      <dgm:prSet presAssocID="{CAAAAFFB-FE83-48B5-AF57-450EAA147A43}" presName="comp" presStyleCnt="0"/>
      <dgm:spPr/>
    </dgm:pt>
    <dgm:pt modelId="{CA99DEA6-98FD-431D-BFAE-BA9067A2A1C5}" type="pres">
      <dgm:prSet presAssocID="{CAAAAFFB-FE83-48B5-AF57-450EAA147A43}" presName="box" presStyleLbl="node1" presStyleIdx="2" presStyleCnt="4" custScaleX="98889" custScaleY="147424"/>
      <dgm:spPr/>
      <dgm:t>
        <a:bodyPr/>
        <a:lstStyle/>
        <a:p>
          <a:endParaRPr lang="pl-PL"/>
        </a:p>
      </dgm:t>
    </dgm:pt>
    <dgm:pt modelId="{76B0B0F6-5BC6-4B62-8F4A-5CE0B3149560}" type="pres">
      <dgm:prSet presAssocID="{CAAAAFFB-FE83-48B5-AF57-450EAA147A43}" presName="img"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dgm:spPr>
    </dgm:pt>
    <dgm:pt modelId="{4619F841-B6F0-4A7E-84B4-34C12BCE7676}" type="pres">
      <dgm:prSet presAssocID="{CAAAAFFB-FE83-48B5-AF57-450EAA147A43}" presName="text" presStyleLbl="node1" presStyleIdx="2" presStyleCnt="4">
        <dgm:presLayoutVars>
          <dgm:bulletEnabled val="1"/>
        </dgm:presLayoutVars>
      </dgm:prSet>
      <dgm:spPr/>
      <dgm:t>
        <a:bodyPr/>
        <a:lstStyle/>
        <a:p>
          <a:endParaRPr lang="pl-PL"/>
        </a:p>
      </dgm:t>
    </dgm:pt>
    <dgm:pt modelId="{4126B568-931A-4B7E-9B9F-3D8047D28C57}" type="pres">
      <dgm:prSet presAssocID="{62FDD709-36A3-49B8-AC15-55AADD157AA2}" presName="spacer" presStyleCnt="0"/>
      <dgm:spPr/>
    </dgm:pt>
    <dgm:pt modelId="{EF32D091-25BA-4A03-AC5A-942639E0F45D}" type="pres">
      <dgm:prSet presAssocID="{E39597D8-37C9-4DEE-9767-620E04FCC50E}" presName="comp" presStyleCnt="0"/>
      <dgm:spPr/>
    </dgm:pt>
    <dgm:pt modelId="{4D8FB092-9E74-4564-8647-91BFEAB236DE}" type="pres">
      <dgm:prSet presAssocID="{E39597D8-37C9-4DEE-9767-620E04FCC50E}" presName="box" presStyleLbl="node1" presStyleIdx="3" presStyleCnt="4" custScaleY="127598"/>
      <dgm:spPr/>
      <dgm:t>
        <a:bodyPr/>
        <a:lstStyle/>
        <a:p>
          <a:endParaRPr lang="pl-PL"/>
        </a:p>
      </dgm:t>
    </dgm:pt>
    <dgm:pt modelId="{F9C06029-ED0E-4A60-83D5-5F68C1E42E97}" type="pres">
      <dgm:prSet presAssocID="{E39597D8-37C9-4DEE-9767-620E04FCC50E}"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5000" b="-5000"/>
          </a:stretch>
        </a:blipFill>
      </dgm:spPr>
    </dgm:pt>
    <dgm:pt modelId="{AB64BC50-C9E9-4081-AE7E-7AEE0AA072D7}" type="pres">
      <dgm:prSet presAssocID="{E39597D8-37C9-4DEE-9767-620E04FCC50E}" presName="text" presStyleLbl="node1" presStyleIdx="3" presStyleCnt="4">
        <dgm:presLayoutVars>
          <dgm:bulletEnabled val="1"/>
        </dgm:presLayoutVars>
      </dgm:prSet>
      <dgm:spPr/>
      <dgm:t>
        <a:bodyPr/>
        <a:lstStyle/>
        <a:p>
          <a:endParaRPr lang="pl-PL"/>
        </a:p>
      </dgm:t>
    </dgm:pt>
  </dgm:ptLst>
  <dgm:cxnLst>
    <dgm:cxn modelId="{FCD9E201-4A82-498C-A023-EDE357F2A182}" type="presOf" srcId="{E39597D8-37C9-4DEE-9767-620E04FCC50E}" destId="{AB64BC50-C9E9-4081-AE7E-7AEE0AA072D7}" srcOrd="1" destOrd="0" presId="urn:microsoft.com/office/officeart/2005/8/layout/vList4"/>
    <dgm:cxn modelId="{6B5DD6D9-86C0-4BFF-8154-533FE2EBADF1}" type="presOf" srcId="{EF0BA7D0-44DC-4EA4-AC5F-65B0774532F6}" destId="{C319FCEC-BD4C-489F-930F-2F668B927633}" srcOrd="1" destOrd="0" presId="urn:microsoft.com/office/officeart/2005/8/layout/vList4"/>
    <dgm:cxn modelId="{18CFC904-9BFC-487E-9FB4-F1CF0781BEF1}" type="presOf" srcId="{9AA27220-CFC5-431B-B120-D76C54FBBE6A}" destId="{2F4BEF27-9C72-4615-8C03-18EEB9BDA3BF}" srcOrd="1" destOrd="0" presId="urn:microsoft.com/office/officeart/2005/8/layout/vList4"/>
    <dgm:cxn modelId="{F6A20C53-89BF-4D50-BCAC-C044EF18B119}" type="presOf" srcId="{CAAAAFFB-FE83-48B5-AF57-450EAA147A43}" destId="{4619F841-B6F0-4A7E-84B4-34C12BCE7676}" srcOrd="1" destOrd="0" presId="urn:microsoft.com/office/officeart/2005/8/layout/vList4"/>
    <dgm:cxn modelId="{C209C734-FB65-44D1-8D1F-77900DCF1F24}" srcId="{4540349B-0156-4A7A-B799-40E03C73C715}" destId="{CAAAAFFB-FE83-48B5-AF57-450EAA147A43}" srcOrd="2" destOrd="0" parTransId="{5979CACF-921E-4AD1-BAC1-96A21B2A310F}" sibTransId="{62FDD709-36A3-49B8-AC15-55AADD157AA2}"/>
    <dgm:cxn modelId="{81C13496-3EEE-4242-AC98-D6A0B566674A}" type="presOf" srcId="{4540349B-0156-4A7A-B799-40E03C73C715}" destId="{BE520F3D-7671-4697-89A8-B10A49FD0078}" srcOrd="0" destOrd="0" presId="urn:microsoft.com/office/officeart/2005/8/layout/vList4"/>
    <dgm:cxn modelId="{8E23D161-1756-49A7-A1E3-5ADEEF1E2AB2}" type="presOf" srcId="{9AA27220-CFC5-431B-B120-D76C54FBBE6A}" destId="{D98D4288-3D51-4F90-816A-3818DC3BB8DE}" srcOrd="0" destOrd="0" presId="urn:microsoft.com/office/officeart/2005/8/layout/vList4"/>
    <dgm:cxn modelId="{D4D11A58-A1DF-4E9F-B119-F8FAF1486C90}" srcId="{4540349B-0156-4A7A-B799-40E03C73C715}" destId="{9AA27220-CFC5-431B-B120-D76C54FBBE6A}" srcOrd="0" destOrd="0" parTransId="{E05D9EC5-BF26-47F2-ADE8-5D6BDF04A744}" sibTransId="{19740136-4A80-4CE5-B4D1-ED2C4D744F67}"/>
    <dgm:cxn modelId="{2F2CA1B0-3842-4C31-BAB1-AFFD94B943F7}" srcId="{4540349B-0156-4A7A-B799-40E03C73C715}" destId="{EF0BA7D0-44DC-4EA4-AC5F-65B0774532F6}" srcOrd="1" destOrd="0" parTransId="{34AF7573-48C8-4099-8A0F-FBD05B6A784C}" sibTransId="{466F6DF7-82C1-4F13-996B-FFCCC4BF009F}"/>
    <dgm:cxn modelId="{2F18C251-821F-4CC7-9F6E-249990928E80}" type="presOf" srcId="{CAAAAFFB-FE83-48B5-AF57-450EAA147A43}" destId="{CA99DEA6-98FD-431D-BFAE-BA9067A2A1C5}" srcOrd="0" destOrd="0" presId="urn:microsoft.com/office/officeart/2005/8/layout/vList4"/>
    <dgm:cxn modelId="{CE978717-78E3-4B9E-B24C-4E4CE8DD2380}" srcId="{4540349B-0156-4A7A-B799-40E03C73C715}" destId="{E39597D8-37C9-4DEE-9767-620E04FCC50E}" srcOrd="3" destOrd="0" parTransId="{B274DEC9-EBAF-4C68-9F91-60F09FFEDF4A}" sibTransId="{8BFD3366-6DE1-4AB3-B412-B3E410F47F20}"/>
    <dgm:cxn modelId="{6C7FC241-80FF-4B50-9173-FA41A5C7A000}" type="presOf" srcId="{E39597D8-37C9-4DEE-9767-620E04FCC50E}" destId="{4D8FB092-9E74-4564-8647-91BFEAB236DE}" srcOrd="0" destOrd="0" presId="urn:microsoft.com/office/officeart/2005/8/layout/vList4"/>
    <dgm:cxn modelId="{530BFAA8-00B0-462F-8754-8A063F16BA02}" type="presOf" srcId="{EF0BA7D0-44DC-4EA4-AC5F-65B0774532F6}" destId="{7AB9A409-04C8-4165-9A82-98AFFB73AC44}" srcOrd="0" destOrd="0" presId="urn:microsoft.com/office/officeart/2005/8/layout/vList4"/>
    <dgm:cxn modelId="{1F6E46A1-0F3D-4590-AE87-D6CB86C5D1AE}" type="presParOf" srcId="{BE520F3D-7671-4697-89A8-B10A49FD0078}" destId="{A7D3EF4F-5EF3-45A8-8201-861F7163EF19}" srcOrd="0" destOrd="0" presId="urn:microsoft.com/office/officeart/2005/8/layout/vList4"/>
    <dgm:cxn modelId="{7995B1CB-04A7-4D7A-95C6-44578177E6B7}" type="presParOf" srcId="{A7D3EF4F-5EF3-45A8-8201-861F7163EF19}" destId="{D98D4288-3D51-4F90-816A-3818DC3BB8DE}" srcOrd="0" destOrd="0" presId="urn:microsoft.com/office/officeart/2005/8/layout/vList4"/>
    <dgm:cxn modelId="{75EFBB80-520F-4556-89AE-14E1FF2ACDE1}" type="presParOf" srcId="{A7D3EF4F-5EF3-45A8-8201-861F7163EF19}" destId="{1A1A3942-0454-4E5B-8E91-88619ECF5ABD}" srcOrd="1" destOrd="0" presId="urn:microsoft.com/office/officeart/2005/8/layout/vList4"/>
    <dgm:cxn modelId="{E98724E5-ABFA-4EFA-9F40-E707C86AB796}" type="presParOf" srcId="{A7D3EF4F-5EF3-45A8-8201-861F7163EF19}" destId="{2F4BEF27-9C72-4615-8C03-18EEB9BDA3BF}" srcOrd="2" destOrd="0" presId="urn:microsoft.com/office/officeart/2005/8/layout/vList4"/>
    <dgm:cxn modelId="{D7009A13-4F2D-43C8-9BEC-5ECA2DE7F08E}" type="presParOf" srcId="{BE520F3D-7671-4697-89A8-B10A49FD0078}" destId="{AAC8C693-2566-40C8-B575-4B7C197B212B}" srcOrd="1" destOrd="0" presId="urn:microsoft.com/office/officeart/2005/8/layout/vList4"/>
    <dgm:cxn modelId="{2394F3B5-25BD-4636-9E45-550279A1EED2}" type="presParOf" srcId="{BE520F3D-7671-4697-89A8-B10A49FD0078}" destId="{9ED2B333-010E-44C4-91AD-15D6B57C38DE}" srcOrd="2" destOrd="0" presId="urn:microsoft.com/office/officeart/2005/8/layout/vList4"/>
    <dgm:cxn modelId="{9243B656-47C2-4588-911F-314490E2A0F2}" type="presParOf" srcId="{9ED2B333-010E-44C4-91AD-15D6B57C38DE}" destId="{7AB9A409-04C8-4165-9A82-98AFFB73AC44}" srcOrd="0" destOrd="0" presId="urn:microsoft.com/office/officeart/2005/8/layout/vList4"/>
    <dgm:cxn modelId="{B20A61DD-00B9-411B-AA70-7D5C213D0B57}" type="presParOf" srcId="{9ED2B333-010E-44C4-91AD-15D6B57C38DE}" destId="{0B0A52D8-849F-4FB5-9382-3ADC7159F4D5}" srcOrd="1" destOrd="0" presId="urn:microsoft.com/office/officeart/2005/8/layout/vList4"/>
    <dgm:cxn modelId="{20CB462B-C484-416C-BBC4-5B8C842BE8E9}" type="presParOf" srcId="{9ED2B333-010E-44C4-91AD-15D6B57C38DE}" destId="{C319FCEC-BD4C-489F-930F-2F668B927633}" srcOrd="2" destOrd="0" presId="urn:microsoft.com/office/officeart/2005/8/layout/vList4"/>
    <dgm:cxn modelId="{F5E760F1-BA50-4639-BE48-25EF991227F7}" type="presParOf" srcId="{BE520F3D-7671-4697-89A8-B10A49FD0078}" destId="{7D6FFCDE-A061-4495-8B32-A621109AEF65}" srcOrd="3" destOrd="0" presId="urn:microsoft.com/office/officeart/2005/8/layout/vList4"/>
    <dgm:cxn modelId="{5B6D9C91-40E3-4240-B5C9-DC4802B8DAB0}" type="presParOf" srcId="{BE520F3D-7671-4697-89A8-B10A49FD0078}" destId="{AA67C98B-9662-4399-9B92-B7A530EAE7DA}" srcOrd="4" destOrd="0" presId="urn:microsoft.com/office/officeart/2005/8/layout/vList4"/>
    <dgm:cxn modelId="{FE487439-A45E-4216-9AD4-83D89DA8B862}" type="presParOf" srcId="{AA67C98B-9662-4399-9B92-B7A530EAE7DA}" destId="{CA99DEA6-98FD-431D-BFAE-BA9067A2A1C5}" srcOrd="0" destOrd="0" presId="urn:microsoft.com/office/officeart/2005/8/layout/vList4"/>
    <dgm:cxn modelId="{9FB07CDC-77DF-41F7-8A05-419B9895BA1D}" type="presParOf" srcId="{AA67C98B-9662-4399-9B92-B7A530EAE7DA}" destId="{76B0B0F6-5BC6-4B62-8F4A-5CE0B3149560}" srcOrd="1" destOrd="0" presId="urn:microsoft.com/office/officeart/2005/8/layout/vList4"/>
    <dgm:cxn modelId="{2FC2C556-07A4-43FD-9A53-A8914E196510}" type="presParOf" srcId="{AA67C98B-9662-4399-9B92-B7A530EAE7DA}" destId="{4619F841-B6F0-4A7E-84B4-34C12BCE7676}" srcOrd="2" destOrd="0" presId="urn:microsoft.com/office/officeart/2005/8/layout/vList4"/>
    <dgm:cxn modelId="{F273B65F-4739-4B16-8478-3CE698F53406}" type="presParOf" srcId="{BE520F3D-7671-4697-89A8-B10A49FD0078}" destId="{4126B568-931A-4B7E-9B9F-3D8047D28C57}" srcOrd="5" destOrd="0" presId="urn:microsoft.com/office/officeart/2005/8/layout/vList4"/>
    <dgm:cxn modelId="{6A49564F-5B82-43D0-85EF-5CFD04E44FBC}" type="presParOf" srcId="{BE520F3D-7671-4697-89A8-B10A49FD0078}" destId="{EF32D091-25BA-4A03-AC5A-942639E0F45D}" srcOrd="6" destOrd="0" presId="urn:microsoft.com/office/officeart/2005/8/layout/vList4"/>
    <dgm:cxn modelId="{B1E8A607-8885-476E-8DEF-6DD8CC4B19AD}" type="presParOf" srcId="{EF32D091-25BA-4A03-AC5A-942639E0F45D}" destId="{4D8FB092-9E74-4564-8647-91BFEAB236DE}" srcOrd="0" destOrd="0" presId="urn:microsoft.com/office/officeart/2005/8/layout/vList4"/>
    <dgm:cxn modelId="{751B6120-757E-4E68-932E-720EC7FE8321}" type="presParOf" srcId="{EF32D091-25BA-4A03-AC5A-942639E0F45D}" destId="{F9C06029-ED0E-4A60-83D5-5F68C1E42E97}" srcOrd="1" destOrd="0" presId="urn:microsoft.com/office/officeart/2005/8/layout/vList4"/>
    <dgm:cxn modelId="{B4A04C22-A050-4E60-AC3B-241DD4888013}" type="presParOf" srcId="{EF32D091-25BA-4A03-AC5A-942639E0F45D}" destId="{AB64BC50-C9E9-4081-AE7E-7AEE0AA072D7}"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40349B-0156-4A7A-B799-40E03C73C715}" type="doc">
      <dgm:prSet loTypeId="urn:microsoft.com/office/officeart/2005/8/layout/vList4" loCatId="list" qsTypeId="urn:microsoft.com/office/officeart/2005/8/quickstyle/simple1" qsCatId="simple" csTypeId="urn:microsoft.com/office/officeart/2005/8/colors/accent5_1" csCatId="accent5" phldr="1"/>
      <dgm:spPr/>
      <dgm:t>
        <a:bodyPr/>
        <a:lstStyle/>
        <a:p>
          <a:endParaRPr lang="pl-PL"/>
        </a:p>
      </dgm:t>
    </dgm:pt>
    <dgm:pt modelId="{9AA27220-CFC5-431B-B120-D76C54FBBE6A}">
      <dgm:prSet phldrT="[Tekst]" custT="1"/>
      <dgm:spPr>
        <a:ln w="38100">
          <a:solidFill>
            <a:schemeClr val="tx2">
              <a:lumMod val="20000"/>
              <a:lumOff val="80000"/>
            </a:schemeClr>
          </a:solidFill>
        </a:ln>
      </dgm:spPr>
      <dgm:t>
        <a:bodyPr/>
        <a:lstStyle/>
        <a:p>
          <a:pPr algn="just"/>
          <a:r>
            <a:rPr lang="en-GB" sz="1400" b="1"/>
            <a:t>Attribution CC BY - </a:t>
          </a:r>
          <a:r>
            <a:rPr lang="en-GB" sz="1400"/>
            <a:t>you can: copy, distribute, change, present and perform under the condition of attributing authorship;</a:t>
          </a:r>
          <a:endParaRPr lang="pl-PL" sz="1400"/>
        </a:p>
      </dgm:t>
    </dgm:pt>
    <dgm:pt modelId="{E05D9EC5-BF26-47F2-ADE8-5D6BDF04A744}" type="parTrans" cxnId="{D4D11A58-A1DF-4E9F-B119-F8FAF1486C90}">
      <dgm:prSet/>
      <dgm:spPr/>
      <dgm:t>
        <a:bodyPr/>
        <a:lstStyle/>
        <a:p>
          <a:endParaRPr lang="pl-PL"/>
        </a:p>
      </dgm:t>
    </dgm:pt>
    <dgm:pt modelId="{19740136-4A80-4CE5-B4D1-ED2C4D744F67}" type="sibTrans" cxnId="{D4D11A58-A1DF-4E9F-B119-F8FAF1486C90}">
      <dgm:prSet/>
      <dgm:spPr/>
      <dgm:t>
        <a:bodyPr/>
        <a:lstStyle/>
        <a:p>
          <a:endParaRPr lang="pl-PL"/>
        </a:p>
      </dgm:t>
    </dgm:pt>
    <dgm:pt modelId="{EF0BA7D0-44DC-4EA4-AC5F-65B0774532F6}">
      <dgm:prSet phldrT="[Tekst]" custT="1"/>
      <dgm:spPr>
        <a:ln w="38100">
          <a:solidFill>
            <a:schemeClr val="tx2">
              <a:lumMod val="20000"/>
              <a:lumOff val="80000"/>
            </a:schemeClr>
          </a:solidFill>
        </a:ln>
      </dgm:spPr>
      <dgm:t>
        <a:bodyPr/>
        <a:lstStyle/>
        <a:p>
          <a:r>
            <a:rPr lang="en-GB" sz="1400" b="1"/>
            <a:t>Attribution - ShareAlike CC BY-SA - </a:t>
          </a:r>
          <a:r>
            <a:rPr lang="en-GB" sz="1400"/>
            <a:t>you can: copy, distribute, change, present and perform under the conditions: attributing the author of the original and granting the derivative the same license;</a:t>
          </a:r>
          <a:endParaRPr lang="pl-PL" sz="1400"/>
        </a:p>
      </dgm:t>
    </dgm:pt>
    <dgm:pt modelId="{34AF7573-48C8-4099-8A0F-FBD05B6A784C}" type="parTrans" cxnId="{2F2CA1B0-3842-4C31-BAB1-AFFD94B943F7}">
      <dgm:prSet/>
      <dgm:spPr/>
      <dgm:t>
        <a:bodyPr/>
        <a:lstStyle/>
        <a:p>
          <a:endParaRPr lang="pl-PL"/>
        </a:p>
      </dgm:t>
    </dgm:pt>
    <dgm:pt modelId="{466F6DF7-82C1-4F13-996B-FFCCC4BF009F}" type="sibTrans" cxnId="{2F2CA1B0-3842-4C31-BAB1-AFFD94B943F7}">
      <dgm:prSet/>
      <dgm:spPr/>
      <dgm:t>
        <a:bodyPr/>
        <a:lstStyle/>
        <a:p>
          <a:endParaRPr lang="pl-PL"/>
        </a:p>
      </dgm:t>
    </dgm:pt>
    <dgm:pt modelId="{CAAAAFFB-FE83-48B5-AF57-450EAA147A43}">
      <dgm:prSet phldrT="[Tekst]" custT="1"/>
      <dgm:spPr>
        <a:ln w="38100">
          <a:solidFill>
            <a:schemeClr val="tx2">
              <a:lumMod val="20000"/>
              <a:lumOff val="80000"/>
            </a:schemeClr>
          </a:solidFill>
        </a:ln>
      </dgm:spPr>
      <dgm:t>
        <a:bodyPr/>
        <a:lstStyle/>
        <a:p>
          <a:r>
            <a:rPr lang="en-GB" sz="1400" b="1"/>
            <a:t>Attribution - Non-Commercial use CC BY-NC - </a:t>
          </a:r>
          <a:r>
            <a:rPr lang="en-GB" sz="1400"/>
            <a:t>you can: copy, distribute, change</a:t>
          </a:r>
          <a:r>
            <a:rPr lang="en-GB" sz="1400">
              <a:solidFill>
                <a:schemeClr val="tx2"/>
              </a:solidFill>
            </a:rPr>
            <a:t>, present </a:t>
          </a:r>
          <a:r>
            <a:rPr lang="en-GB" sz="1400"/>
            <a:t>and perform under the conditions: attributing the author of the original and using it for non-commercial purposes (you cannot earn from it); derivatives may be covered by another license;</a:t>
          </a:r>
          <a:endParaRPr lang="pl-PL" sz="1400"/>
        </a:p>
      </dgm:t>
    </dgm:pt>
    <dgm:pt modelId="{5979CACF-921E-4AD1-BAC1-96A21B2A310F}" type="parTrans" cxnId="{C209C734-FB65-44D1-8D1F-77900DCF1F24}">
      <dgm:prSet/>
      <dgm:spPr/>
      <dgm:t>
        <a:bodyPr/>
        <a:lstStyle/>
        <a:p>
          <a:endParaRPr lang="pl-PL"/>
        </a:p>
      </dgm:t>
    </dgm:pt>
    <dgm:pt modelId="{62FDD709-36A3-49B8-AC15-55AADD157AA2}" type="sibTrans" cxnId="{C209C734-FB65-44D1-8D1F-77900DCF1F24}">
      <dgm:prSet/>
      <dgm:spPr/>
      <dgm:t>
        <a:bodyPr/>
        <a:lstStyle/>
        <a:p>
          <a:endParaRPr lang="pl-PL"/>
        </a:p>
      </dgm:t>
    </dgm:pt>
    <dgm:pt modelId="{E39597D8-37C9-4DEE-9767-620E04FCC50E}">
      <dgm:prSet phldrT="[Tekst]" custT="1"/>
      <dgm:spPr>
        <a:ln w="38100">
          <a:solidFill>
            <a:schemeClr val="tx2">
              <a:lumMod val="20000"/>
              <a:lumOff val="80000"/>
            </a:schemeClr>
          </a:solidFill>
        </a:ln>
      </dgm:spPr>
      <dgm:t>
        <a:bodyPr/>
        <a:lstStyle/>
        <a:p>
          <a:r>
            <a:rPr lang="en-GB" sz="1400" b="1"/>
            <a:t>Attribution - No Derivatives - CC BY-ND - </a:t>
          </a:r>
          <a:r>
            <a:rPr lang="en-GB" sz="1400"/>
            <a:t>you can: copy, distribute, present and perform under the conditions: attributing the author of the original and preserving it in the original form (without derivatives);</a:t>
          </a:r>
          <a:endParaRPr lang="pl-PL" sz="1400" b="0"/>
        </a:p>
      </dgm:t>
    </dgm:pt>
    <dgm:pt modelId="{B274DEC9-EBAF-4C68-9F91-60F09FFEDF4A}" type="parTrans" cxnId="{CE978717-78E3-4B9E-B24C-4E4CE8DD2380}">
      <dgm:prSet/>
      <dgm:spPr/>
      <dgm:t>
        <a:bodyPr/>
        <a:lstStyle/>
        <a:p>
          <a:endParaRPr lang="pl-PL"/>
        </a:p>
      </dgm:t>
    </dgm:pt>
    <dgm:pt modelId="{8BFD3366-6DE1-4AB3-B412-B3E410F47F20}" type="sibTrans" cxnId="{CE978717-78E3-4B9E-B24C-4E4CE8DD2380}">
      <dgm:prSet/>
      <dgm:spPr/>
      <dgm:t>
        <a:bodyPr/>
        <a:lstStyle/>
        <a:p>
          <a:endParaRPr lang="pl-PL"/>
        </a:p>
      </dgm:t>
    </dgm:pt>
    <dgm:pt modelId="{883DE3A6-3864-4D4C-8580-61F5CEA9493D}">
      <dgm:prSet phldrT="[Tekst]" custT="1"/>
      <dgm:spPr>
        <a:ln w="38100">
          <a:solidFill>
            <a:schemeClr val="tx2">
              <a:lumMod val="20000"/>
              <a:lumOff val="80000"/>
            </a:schemeClr>
          </a:solidFill>
        </a:ln>
      </dgm:spPr>
      <dgm:t>
        <a:bodyPr/>
        <a:lstStyle/>
        <a:p>
          <a:r>
            <a:rPr lang="en-GB" sz="1400" b="1"/>
            <a:t>Attribution - Non-Commercial use - ShareAlike CC BY-NC-SA - </a:t>
          </a:r>
          <a:r>
            <a:rPr lang="en-GB" sz="1400"/>
            <a:t>you can: copy, distribute, change, present and perform under the conditions: attributing the author of the original, not earning from it and sharing derivatives under the same license;</a:t>
          </a:r>
          <a:endParaRPr lang="pl-PL" sz="1400" b="0"/>
        </a:p>
      </dgm:t>
    </dgm:pt>
    <dgm:pt modelId="{59920B05-024C-40EF-A7B4-0D7483DD5940}" type="parTrans" cxnId="{88DFC151-677C-4658-8752-F5EA66583146}">
      <dgm:prSet/>
      <dgm:spPr/>
      <dgm:t>
        <a:bodyPr/>
        <a:lstStyle/>
        <a:p>
          <a:endParaRPr lang="pl-PL"/>
        </a:p>
      </dgm:t>
    </dgm:pt>
    <dgm:pt modelId="{CC9D32C9-F821-417E-BA90-2775FEB1FC9A}" type="sibTrans" cxnId="{88DFC151-677C-4658-8752-F5EA66583146}">
      <dgm:prSet/>
      <dgm:spPr/>
      <dgm:t>
        <a:bodyPr/>
        <a:lstStyle/>
        <a:p>
          <a:endParaRPr lang="pl-PL"/>
        </a:p>
      </dgm:t>
    </dgm:pt>
    <dgm:pt modelId="{85DA882C-D889-425D-84DC-9701ABB9D056}">
      <dgm:prSet phldrT="[Tekst]" custT="1"/>
      <dgm:spPr>
        <a:ln w="38100">
          <a:solidFill>
            <a:schemeClr val="tx2">
              <a:lumMod val="20000"/>
              <a:lumOff val="80000"/>
            </a:schemeClr>
          </a:solidFill>
        </a:ln>
      </dgm:spPr>
      <dgm:t>
        <a:bodyPr/>
        <a:lstStyle/>
        <a:p>
          <a:r>
            <a:rPr lang="en-GB" sz="1400" b="1"/>
            <a:t>Attribution - Non-Commercial use - No derivatives CC BY-NC-ND - </a:t>
          </a:r>
          <a:r>
            <a:rPr lang="en-GB" sz="1400"/>
            <a:t>you can: copy, distribute, present and perform under the conditions: attributing the author of the original, not earning from it and preserving it in its original form;</a:t>
          </a:r>
          <a:endParaRPr lang="pl-PL" sz="1400" b="0"/>
        </a:p>
      </dgm:t>
    </dgm:pt>
    <dgm:pt modelId="{B456B63B-A4ED-4FC9-AE03-A881EB083BE3}" type="parTrans" cxnId="{E8DFD4D8-9C29-49B1-AC94-80FECAB1EF1F}">
      <dgm:prSet/>
      <dgm:spPr/>
      <dgm:t>
        <a:bodyPr/>
        <a:lstStyle/>
        <a:p>
          <a:endParaRPr lang="pl-PL"/>
        </a:p>
      </dgm:t>
    </dgm:pt>
    <dgm:pt modelId="{1FD6DA81-ECEB-4B99-A0F6-E267768E24BA}" type="sibTrans" cxnId="{E8DFD4D8-9C29-49B1-AC94-80FECAB1EF1F}">
      <dgm:prSet/>
      <dgm:spPr/>
      <dgm:t>
        <a:bodyPr/>
        <a:lstStyle/>
        <a:p>
          <a:endParaRPr lang="pl-PL"/>
        </a:p>
      </dgm:t>
    </dgm:pt>
    <dgm:pt modelId="{BE520F3D-7671-4697-89A8-B10A49FD0078}" type="pres">
      <dgm:prSet presAssocID="{4540349B-0156-4A7A-B799-40E03C73C715}" presName="linear" presStyleCnt="0">
        <dgm:presLayoutVars>
          <dgm:dir/>
          <dgm:resizeHandles val="exact"/>
        </dgm:presLayoutVars>
      </dgm:prSet>
      <dgm:spPr/>
      <dgm:t>
        <a:bodyPr/>
        <a:lstStyle/>
        <a:p>
          <a:endParaRPr lang="pl-PL"/>
        </a:p>
      </dgm:t>
    </dgm:pt>
    <dgm:pt modelId="{A7D3EF4F-5EF3-45A8-8201-861F7163EF19}" type="pres">
      <dgm:prSet presAssocID="{9AA27220-CFC5-431B-B120-D76C54FBBE6A}" presName="comp" presStyleCnt="0"/>
      <dgm:spPr/>
    </dgm:pt>
    <dgm:pt modelId="{D98D4288-3D51-4F90-816A-3818DC3BB8DE}" type="pres">
      <dgm:prSet presAssocID="{9AA27220-CFC5-431B-B120-D76C54FBBE6A}" presName="box" presStyleLbl="node1" presStyleIdx="0" presStyleCnt="6" custScaleY="69160"/>
      <dgm:spPr/>
      <dgm:t>
        <a:bodyPr/>
        <a:lstStyle/>
        <a:p>
          <a:endParaRPr lang="pl-PL"/>
        </a:p>
      </dgm:t>
    </dgm:pt>
    <dgm:pt modelId="{1A1A3942-0454-4E5B-8E91-88619ECF5ABD}" type="pres">
      <dgm:prSet presAssocID="{9AA27220-CFC5-431B-B120-D76C54FBBE6A}" presName="img" presStyleLbl="fgImgPlace1" presStyleIdx="0" presStyleCnt="6" custScaleX="106771"/>
      <dgm:spPr>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dgm:spPr>
    </dgm:pt>
    <dgm:pt modelId="{2F4BEF27-9C72-4615-8C03-18EEB9BDA3BF}" type="pres">
      <dgm:prSet presAssocID="{9AA27220-CFC5-431B-B120-D76C54FBBE6A}" presName="text" presStyleLbl="node1" presStyleIdx="0" presStyleCnt="6">
        <dgm:presLayoutVars>
          <dgm:bulletEnabled val="1"/>
        </dgm:presLayoutVars>
      </dgm:prSet>
      <dgm:spPr/>
      <dgm:t>
        <a:bodyPr/>
        <a:lstStyle/>
        <a:p>
          <a:endParaRPr lang="pl-PL"/>
        </a:p>
      </dgm:t>
    </dgm:pt>
    <dgm:pt modelId="{AAC8C693-2566-40C8-B575-4B7C197B212B}" type="pres">
      <dgm:prSet presAssocID="{19740136-4A80-4CE5-B4D1-ED2C4D744F67}" presName="spacer" presStyleCnt="0"/>
      <dgm:spPr/>
    </dgm:pt>
    <dgm:pt modelId="{9ED2B333-010E-44C4-91AD-15D6B57C38DE}" type="pres">
      <dgm:prSet presAssocID="{EF0BA7D0-44DC-4EA4-AC5F-65B0774532F6}" presName="comp" presStyleCnt="0"/>
      <dgm:spPr/>
    </dgm:pt>
    <dgm:pt modelId="{7AB9A409-04C8-4165-9A82-98AFFB73AC44}" type="pres">
      <dgm:prSet presAssocID="{EF0BA7D0-44DC-4EA4-AC5F-65B0774532F6}" presName="box" presStyleLbl="node1" presStyleIdx="1" presStyleCnt="6" custScaleY="129583" custLinFactNeighborX="-159"/>
      <dgm:spPr/>
      <dgm:t>
        <a:bodyPr/>
        <a:lstStyle/>
        <a:p>
          <a:endParaRPr lang="pl-PL"/>
        </a:p>
      </dgm:t>
    </dgm:pt>
    <dgm:pt modelId="{0B0A52D8-849F-4FB5-9382-3ADC7159F4D5}" type="pres">
      <dgm:prSet presAssocID="{EF0BA7D0-44DC-4EA4-AC5F-65B0774532F6}"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l="-4000" r="-4000"/>
          </a:stretch>
        </a:blipFill>
      </dgm:spPr>
    </dgm:pt>
    <dgm:pt modelId="{C319FCEC-BD4C-489F-930F-2F668B927633}" type="pres">
      <dgm:prSet presAssocID="{EF0BA7D0-44DC-4EA4-AC5F-65B0774532F6}" presName="text" presStyleLbl="node1" presStyleIdx="1" presStyleCnt="6">
        <dgm:presLayoutVars>
          <dgm:bulletEnabled val="1"/>
        </dgm:presLayoutVars>
      </dgm:prSet>
      <dgm:spPr/>
      <dgm:t>
        <a:bodyPr/>
        <a:lstStyle/>
        <a:p>
          <a:endParaRPr lang="pl-PL"/>
        </a:p>
      </dgm:t>
    </dgm:pt>
    <dgm:pt modelId="{7D6FFCDE-A061-4495-8B32-A621109AEF65}" type="pres">
      <dgm:prSet presAssocID="{466F6DF7-82C1-4F13-996B-FFCCC4BF009F}" presName="spacer" presStyleCnt="0"/>
      <dgm:spPr/>
    </dgm:pt>
    <dgm:pt modelId="{AA67C98B-9662-4399-9B92-B7A530EAE7DA}" type="pres">
      <dgm:prSet presAssocID="{CAAAAFFB-FE83-48B5-AF57-450EAA147A43}" presName="comp" presStyleCnt="0"/>
      <dgm:spPr/>
    </dgm:pt>
    <dgm:pt modelId="{CA99DEA6-98FD-431D-BFAE-BA9067A2A1C5}" type="pres">
      <dgm:prSet presAssocID="{CAAAAFFB-FE83-48B5-AF57-450EAA147A43}" presName="box" presStyleLbl="node1" presStyleIdx="2" presStyleCnt="6" custScaleY="161870"/>
      <dgm:spPr/>
      <dgm:t>
        <a:bodyPr/>
        <a:lstStyle/>
        <a:p>
          <a:endParaRPr lang="pl-PL"/>
        </a:p>
      </dgm:t>
    </dgm:pt>
    <dgm:pt modelId="{76B0B0F6-5BC6-4B62-8F4A-5CE0B3149560}" type="pres">
      <dgm:prSet presAssocID="{CAAAAFFB-FE83-48B5-AF57-450EAA147A43}"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dgm:spPr>
    </dgm:pt>
    <dgm:pt modelId="{4619F841-B6F0-4A7E-84B4-34C12BCE7676}" type="pres">
      <dgm:prSet presAssocID="{CAAAAFFB-FE83-48B5-AF57-450EAA147A43}" presName="text" presStyleLbl="node1" presStyleIdx="2" presStyleCnt="6">
        <dgm:presLayoutVars>
          <dgm:bulletEnabled val="1"/>
        </dgm:presLayoutVars>
      </dgm:prSet>
      <dgm:spPr/>
      <dgm:t>
        <a:bodyPr/>
        <a:lstStyle/>
        <a:p>
          <a:endParaRPr lang="pl-PL"/>
        </a:p>
      </dgm:t>
    </dgm:pt>
    <dgm:pt modelId="{4126B568-931A-4B7E-9B9F-3D8047D28C57}" type="pres">
      <dgm:prSet presAssocID="{62FDD709-36A3-49B8-AC15-55AADD157AA2}" presName="spacer" presStyleCnt="0"/>
      <dgm:spPr/>
    </dgm:pt>
    <dgm:pt modelId="{EF32D091-25BA-4A03-AC5A-942639E0F45D}" type="pres">
      <dgm:prSet presAssocID="{E39597D8-37C9-4DEE-9767-620E04FCC50E}" presName="comp" presStyleCnt="0"/>
      <dgm:spPr/>
    </dgm:pt>
    <dgm:pt modelId="{4D8FB092-9E74-4564-8647-91BFEAB236DE}" type="pres">
      <dgm:prSet presAssocID="{E39597D8-37C9-4DEE-9767-620E04FCC50E}" presName="box" presStyleLbl="node1" presStyleIdx="3" presStyleCnt="6" custScaleY="147253"/>
      <dgm:spPr/>
      <dgm:t>
        <a:bodyPr/>
        <a:lstStyle/>
        <a:p>
          <a:endParaRPr lang="pl-PL"/>
        </a:p>
      </dgm:t>
    </dgm:pt>
    <dgm:pt modelId="{F9C06029-ED0E-4A60-83D5-5F68C1E42E97}" type="pres">
      <dgm:prSet presAssocID="{E39597D8-37C9-4DEE-9767-620E04FCC50E}"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dgm:spPr>
    </dgm:pt>
    <dgm:pt modelId="{AB64BC50-C9E9-4081-AE7E-7AEE0AA072D7}" type="pres">
      <dgm:prSet presAssocID="{E39597D8-37C9-4DEE-9767-620E04FCC50E}" presName="text" presStyleLbl="node1" presStyleIdx="3" presStyleCnt="6">
        <dgm:presLayoutVars>
          <dgm:bulletEnabled val="1"/>
        </dgm:presLayoutVars>
      </dgm:prSet>
      <dgm:spPr/>
      <dgm:t>
        <a:bodyPr/>
        <a:lstStyle/>
        <a:p>
          <a:endParaRPr lang="pl-PL"/>
        </a:p>
      </dgm:t>
    </dgm:pt>
    <dgm:pt modelId="{22B75AD9-5C3B-4E12-9196-3DB726D6E262}" type="pres">
      <dgm:prSet presAssocID="{8BFD3366-6DE1-4AB3-B412-B3E410F47F20}" presName="spacer" presStyleCnt="0"/>
      <dgm:spPr/>
    </dgm:pt>
    <dgm:pt modelId="{697B3865-6014-4260-A6B2-945CEA257078}" type="pres">
      <dgm:prSet presAssocID="{883DE3A6-3864-4D4C-8580-61F5CEA9493D}" presName="comp" presStyleCnt="0"/>
      <dgm:spPr/>
    </dgm:pt>
    <dgm:pt modelId="{9B639855-2CF3-48D0-A9BD-038D451459A1}" type="pres">
      <dgm:prSet presAssocID="{883DE3A6-3864-4D4C-8580-61F5CEA9493D}" presName="box" presStyleLbl="node1" presStyleIdx="4" presStyleCnt="6" custScaleY="143736"/>
      <dgm:spPr/>
      <dgm:t>
        <a:bodyPr/>
        <a:lstStyle/>
        <a:p>
          <a:endParaRPr lang="pl-PL"/>
        </a:p>
      </dgm:t>
    </dgm:pt>
    <dgm:pt modelId="{D24985B9-2589-4237-89FA-5ACDAB47E04F}" type="pres">
      <dgm:prSet presAssocID="{883DE3A6-3864-4D4C-8580-61F5CEA9493D}"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l="-4000" r="-4000"/>
          </a:stretch>
        </a:blipFill>
      </dgm:spPr>
    </dgm:pt>
    <dgm:pt modelId="{C35C61DC-E0EE-4CBF-96EC-05C046426E5E}" type="pres">
      <dgm:prSet presAssocID="{883DE3A6-3864-4D4C-8580-61F5CEA9493D}" presName="text" presStyleLbl="node1" presStyleIdx="4" presStyleCnt="6">
        <dgm:presLayoutVars>
          <dgm:bulletEnabled val="1"/>
        </dgm:presLayoutVars>
      </dgm:prSet>
      <dgm:spPr/>
      <dgm:t>
        <a:bodyPr/>
        <a:lstStyle/>
        <a:p>
          <a:endParaRPr lang="pl-PL"/>
        </a:p>
      </dgm:t>
    </dgm:pt>
    <dgm:pt modelId="{4C482C96-6CB2-466B-B252-0383B0DF9760}" type="pres">
      <dgm:prSet presAssocID="{CC9D32C9-F821-417E-BA90-2775FEB1FC9A}" presName="spacer" presStyleCnt="0"/>
      <dgm:spPr/>
    </dgm:pt>
    <dgm:pt modelId="{44B56434-689A-4A0C-84F9-BDAF2479E942}" type="pres">
      <dgm:prSet presAssocID="{85DA882C-D889-425D-84DC-9701ABB9D056}" presName="comp" presStyleCnt="0"/>
      <dgm:spPr/>
    </dgm:pt>
    <dgm:pt modelId="{076963EA-465B-468C-81E7-A1263DC752C0}" type="pres">
      <dgm:prSet presAssocID="{85DA882C-D889-425D-84DC-9701ABB9D056}" presName="box" presStyleLbl="node1" presStyleIdx="5" presStyleCnt="6" custScaleY="131606"/>
      <dgm:spPr/>
      <dgm:t>
        <a:bodyPr/>
        <a:lstStyle/>
        <a:p>
          <a:endParaRPr lang="pl-PL"/>
        </a:p>
      </dgm:t>
    </dgm:pt>
    <dgm:pt modelId="{0D9D2940-CF5A-4A13-8DD2-943E209FC34B}" type="pres">
      <dgm:prSet presAssocID="{85DA882C-D889-425D-84DC-9701ABB9D056}" presName="img"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4000" r="-4000"/>
          </a:stretch>
        </a:blipFill>
      </dgm:spPr>
    </dgm:pt>
    <dgm:pt modelId="{6F89EF26-3B30-46DC-9CB1-08927ABD5B31}" type="pres">
      <dgm:prSet presAssocID="{85DA882C-D889-425D-84DC-9701ABB9D056}" presName="text" presStyleLbl="node1" presStyleIdx="5" presStyleCnt="6">
        <dgm:presLayoutVars>
          <dgm:bulletEnabled val="1"/>
        </dgm:presLayoutVars>
      </dgm:prSet>
      <dgm:spPr/>
      <dgm:t>
        <a:bodyPr/>
        <a:lstStyle/>
        <a:p>
          <a:endParaRPr lang="pl-PL"/>
        </a:p>
      </dgm:t>
    </dgm:pt>
  </dgm:ptLst>
  <dgm:cxnLst>
    <dgm:cxn modelId="{D4D11A58-A1DF-4E9F-B119-F8FAF1486C90}" srcId="{4540349B-0156-4A7A-B799-40E03C73C715}" destId="{9AA27220-CFC5-431B-B120-D76C54FBBE6A}" srcOrd="0" destOrd="0" parTransId="{E05D9EC5-BF26-47F2-ADE8-5D6BDF04A744}" sibTransId="{19740136-4A80-4CE5-B4D1-ED2C4D744F67}"/>
    <dgm:cxn modelId="{F9F0AF22-3550-4B12-B34C-AA17A2E8D34C}" type="presOf" srcId="{85DA882C-D889-425D-84DC-9701ABB9D056}" destId="{6F89EF26-3B30-46DC-9CB1-08927ABD5B31}" srcOrd="1" destOrd="0" presId="urn:microsoft.com/office/officeart/2005/8/layout/vList4"/>
    <dgm:cxn modelId="{375745BC-6C23-41A6-B457-26DAD84CCD05}" type="presOf" srcId="{E39597D8-37C9-4DEE-9767-620E04FCC50E}" destId="{AB64BC50-C9E9-4081-AE7E-7AEE0AA072D7}" srcOrd="1" destOrd="0" presId="urn:microsoft.com/office/officeart/2005/8/layout/vList4"/>
    <dgm:cxn modelId="{C209C734-FB65-44D1-8D1F-77900DCF1F24}" srcId="{4540349B-0156-4A7A-B799-40E03C73C715}" destId="{CAAAAFFB-FE83-48B5-AF57-450EAA147A43}" srcOrd="2" destOrd="0" parTransId="{5979CACF-921E-4AD1-BAC1-96A21B2A310F}" sibTransId="{62FDD709-36A3-49B8-AC15-55AADD157AA2}"/>
    <dgm:cxn modelId="{2F2CA1B0-3842-4C31-BAB1-AFFD94B943F7}" srcId="{4540349B-0156-4A7A-B799-40E03C73C715}" destId="{EF0BA7D0-44DC-4EA4-AC5F-65B0774532F6}" srcOrd="1" destOrd="0" parTransId="{34AF7573-48C8-4099-8A0F-FBD05B6A784C}" sibTransId="{466F6DF7-82C1-4F13-996B-FFCCC4BF009F}"/>
    <dgm:cxn modelId="{E63F831A-D055-439B-9A60-0EF1F1B32CFF}" type="presOf" srcId="{EF0BA7D0-44DC-4EA4-AC5F-65B0774532F6}" destId="{C319FCEC-BD4C-489F-930F-2F668B927633}" srcOrd="1" destOrd="0" presId="urn:microsoft.com/office/officeart/2005/8/layout/vList4"/>
    <dgm:cxn modelId="{14636FFA-92ED-4A80-8AD6-4AFFFD428C2D}" type="presOf" srcId="{EF0BA7D0-44DC-4EA4-AC5F-65B0774532F6}" destId="{7AB9A409-04C8-4165-9A82-98AFFB73AC44}" srcOrd="0" destOrd="0" presId="urn:microsoft.com/office/officeart/2005/8/layout/vList4"/>
    <dgm:cxn modelId="{E8DFD4D8-9C29-49B1-AC94-80FECAB1EF1F}" srcId="{4540349B-0156-4A7A-B799-40E03C73C715}" destId="{85DA882C-D889-425D-84DC-9701ABB9D056}" srcOrd="5" destOrd="0" parTransId="{B456B63B-A4ED-4FC9-AE03-A881EB083BE3}" sibTransId="{1FD6DA81-ECEB-4B99-A0F6-E267768E24BA}"/>
    <dgm:cxn modelId="{2D422AAB-32EB-499C-8293-53847DB719B5}" type="presOf" srcId="{CAAAAFFB-FE83-48B5-AF57-450EAA147A43}" destId="{CA99DEA6-98FD-431D-BFAE-BA9067A2A1C5}" srcOrd="0" destOrd="0" presId="urn:microsoft.com/office/officeart/2005/8/layout/vList4"/>
    <dgm:cxn modelId="{DDDDB58B-F2AC-4FFD-B1CA-B069BDF1426C}" type="presOf" srcId="{9AA27220-CFC5-431B-B120-D76C54FBBE6A}" destId="{2F4BEF27-9C72-4615-8C03-18EEB9BDA3BF}" srcOrd="1" destOrd="0" presId="urn:microsoft.com/office/officeart/2005/8/layout/vList4"/>
    <dgm:cxn modelId="{88DFC151-677C-4658-8752-F5EA66583146}" srcId="{4540349B-0156-4A7A-B799-40E03C73C715}" destId="{883DE3A6-3864-4D4C-8580-61F5CEA9493D}" srcOrd="4" destOrd="0" parTransId="{59920B05-024C-40EF-A7B4-0D7483DD5940}" sibTransId="{CC9D32C9-F821-417E-BA90-2775FEB1FC9A}"/>
    <dgm:cxn modelId="{42711B74-5DED-45D7-B0B2-7D826A91E0AA}" type="presOf" srcId="{4540349B-0156-4A7A-B799-40E03C73C715}" destId="{BE520F3D-7671-4697-89A8-B10A49FD0078}" srcOrd="0" destOrd="0" presId="urn:microsoft.com/office/officeart/2005/8/layout/vList4"/>
    <dgm:cxn modelId="{7E7A7229-3A35-4A49-9188-3EDF709879BD}" type="presOf" srcId="{883DE3A6-3864-4D4C-8580-61F5CEA9493D}" destId="{9B639855-2CF3-48D0-A9BD-038D451459A1}" srcOrd="0" destOrd="0" presId="urn:microsoft.com/office/officeart/2005/8/layout/vList4"/>
    <dgm:cxn modelId="{CE978717-78E3-4B9E-B24C-4E4CE8DD2380}" srcId="{4540349B-0156-4A7A-B799-40E03C73C715}" destId="{E39597D8-37C9-4DEE-9767-620E04FCC50E}" srcOrd="3" destOrd="0" parTransId="{B274DEC9-EBAF-4C68-9F91-60F09FFEDF4A}" sibTransId="{8BFD3366-6DE1-4AB3-B412-B3E410F47F20}"/>
    <dgm:cxn modelId="{AB8025E8-5BF5-4AE1-9908-24CA50503457}" type="presOf" srcId="{E39597D8-37C9-4DEE-9767-620E04FCC50E}" destId="{4D8FB092-9E74-4564-8647-91BFEAB236DE}" srcOrd="0" destOrd="0" presId="urn:microsoft.com/office/officeart/2005/8/layout/vList4"/>
    <dgm:cxn modelId="{6178F09B-E0A8-4B12-BD9B-344BBEFF48E4}" type="presOf" srcId="{CAAAAFFB-FE83-48B5-AF57-450EAA147A43}" destId="{4619F841-B6F0-4A7E-84B4-34C12BCE7676}" srcOrd="1" destOrd="0" presId="urn:microsoft.com/office/officeart/2005/8/layout/vList4"/>
    <dgm:cxn modelId="{6A16D829-45CA-4852-BF71-A59AA067FD18}" type="presOf" srcId="{883DE3A6-3864-4D4C-8580-61F5CEA9493D}" destId="{C35C61DC-E0EE-4CBF-96EC-05C046426E5E}" srcOrd="1" destOrd="0" presId="urn:microsoft.com/office/officeart/2005/8/layout/vList4"/>
    <dgm:cxn modelId="{7BBAF43B-5657-4763-B34D-B8C283993F89}" type="presOf" srcId="{9AA27220-CFC5-431B-B120-D76C54FBBE6A}" destId="{D98D4288-3D51-4F90-816A-3818DC3BB8DE}" srcOrd="0" destOrd="0" presId="urn:microsoft.com/office/officeart/2005/8/layout/vList4"/>
    <dgm:cxn modelId="{468657F4-8C2E-4E61-AF78-537421C741DF}" type="presOf" srcId="{85DA882C-D889-425D-84DC-9701ABB9D056}" destId="{076963EA-465B-468C-81E7-A1263DC752C0}" srcOrd="0" destOrd="0" presId="urn:microsoft.com/office/officeart/2005/8/layout/vList4"/>
    <dgm:cxn modelId="{86E5B7BF-66A4-4914-A5E9-1C89072142C8}" type="presParOf" srcId="{BE520F3D-7671-4697-89A8-B10A49FD0078}" destId="{A7D3EF4F-5EF3-45A8-8201-861F7163EF19}" srcOrd="0" destOrd="0" presId="urn:microsoft.com/office/officeart/2005/8/layout/vList4"/>
    <dgm:cxn modelId="{37B9F0AA-77F5-4BF1-A973-149E74D04008}" type="presParOf" srcId="{A7D3EF4F-5EF3-45A8-8201-861F7163EF19}" destId="{D98D4288-3D51-4F90-816A-3818DC3BB8DE}" srcOrd="0" destOrd="0" presId="urn:microsoft.com/office/officeart/2005/8/layout/vList4"/>
    <dgm:cxn modelId="{8829EB01-ECCC-427F-BDA0-966A4D3F762C}" type="presParOf" srcId="{A7D3EF4F-5EF3-45A8-8201-861F7163EF19}" destId="{1A1A3942-0454-4E5B-8E91-88619ECF5ABD}" srcOrd="1" destOrd="0" presId="urn:microsoft.com/office/officeart/2005/8/layout/vList4"/>
    <dgm:cxn modelId="{5B8AA2A6-11B3-45FF-BAE1-40F5E410A19F}" type="presParOf" srcId="{A7D3EF4F-5EF3-45A8-8201-861F7163EF19}" destId="{2F4BEF27-9C72-4615-8C03-18EEB9BDA3BF}" srcOrd="2" destOrd="0" presId="urn:microsoft.com/office/officeart/2005/8/layout/vList4"/>
    <dgm:cxn modelId="{6F868969-DE33-42D3-AF1B-CB09503F7AE9}" type="presParOf" srcId="{BE520F3D-7671-4697-89A8-B10A49FD0078}" destId="{AAC8C693-2566-40C8-B575-4B7C197B212B}" srcOrd="1" destOrd="0" presId="urn:microsoft.com/office/officeart/2005/8/layout/vList4"/>
    <dgm:cxn modelId="{FE4C78CD-A519-42FC-B675-9A36E1E4D1AD}" type="presParOf" srcId="{BE520F3D-7671-4697-89A8-B10A49FD0078}" destId="{9ED2B333-010E-44C4-91AD-15D6B57C38DE}" srcOrd="2" destOrd="0" presId="urn:microsoft.com/office/officeart/2005/8/layout/vList4"/>
    <dgm:cxn modelId="{F071EBB5-3238-4B13-A1AE-0EE0CDE8038C}" type="presParOf" srcId="{9ED2B333-010E-44C4-91AD-15D6B57C38DE}" destId="{7AB9A409-04C8-4165-9A82-98AFFB73AC44}" srcOrd="0" destOrd="0" presId="urn:microsoft.com/office/officeart/2005/8/layout/vList4"/>
    <dgm:cxn modelId="{E0F557DB-5B63-426E-9DE4-98B71CF1473B}" type="presParOf" srcId="{9ED2B333-010E-44C4-91AD-15D6B57C38DE}" destId="{0B0A52D8-849F-4FB5-9382-3ADC7159F4D5}" srcOrd="1" destOrd="0" presId="urn:microsoft.com/office/officeart/2005/8/layout/vList4"/>
    <dgm:cxn modelId="{3B3096E7-FDA1-4B23-85CC-02422589BEE2}" type="presParOf" srcId="{9ED2B333-010E-44C4-91AD-15D6B57C38DE}" destId="{C319FCEC-BD4C-489F-930F-2F668B927633}" srcOrd="2" destOrd="0" presId="urn:microsoft.com/office/officeart/2005/8/layout/vList4"/>
    <dgm:cxn modelId="{032CD559-0FE4-4B70-BB60-84D165999688}" type="presParOf" srcId="{BE520F3D-7671-4697-89A8-B10A49FD0078}" destId="{7D6FFCDE-A061-4495-8B32-A621109AEF65}" srcOrd="3" destOrd="0" presId="urn:microsoft.com/office/officeart/2005/8/layout/vList4"/>
    <dgm:cxn modelId="{EABBBB75-D6A9-4151-BC77-14BFCC523F60}" type="presParOf" srcId="{BE520F3D-7671-4697-89A8-B10A49FD0078}" destId="{AA67C98B-9662-4399-9B92-B7A530EAE7DA}" srcOrd="4" destOrd="0" presId="urn:microsoft.com/office/officeart/2005/8/layout/vList4"/>
    <dgm:cxn modelId="{2B86C8C2-B50F-4B3C-BBF0-A23E36330A6C}" type="presParOf" srcId="{AA67C98B-9662-4399-9B92-B7A530EAE7DA}" destId="{CA99DEA6-98FD-431D-BFAE-BA9067A2A1C5}" srcOrd="0" destOrd="0" presId="urn:microsoft.com/office/officeart/2005/8/layout/vList4"/>
    <dgm:cxn modelId="{90749250-0A6C-4BFC-8FB3-6BADF9EEA110}" type="presParOf" srcId="{AA67C98B-9662-4399-9B92-B7A530EAE7DA}" destId="{76B0B0F6-5BC6-4B62-8F4A-5CE0B3149560}" srcOrd="1" destOrd="0" presId="urn:microsoft.com/office/officeart/2005/8/layout/vList4"/>
    <dgm:cxn modelId="{38571484-EF64-40BC-9F00-3FE8F39511BF}" type="presParOf" srcId="{AA67C98B-9662-4399-9B92-B7A530EAE7DA}" destId="{4619F841-B6F0-4A7E-84B4-34C12BCE7676}" srcOrd="2" destOrd="0" presId="urn:microsoft.com/office/officeart/2005/8/layout/vList4"/>
    <dgm:cxn modelId="{2924A523-9547-4A31-976A-6F7462DF9F44}" type="presParOf" srcId="{BE520F3D-7671-4697-89A8-B10A49FD0078}" destId="{4126B568-931A-4B7E-9B9F-3D8047D28C57}" srcOrd="5" destOrd="0" presId="urn:microsoft.com/office/officeart/2005/8/layout/vList4"/>
    <dgm:cxn modelId="{6C07C89A-FDA2-4E40-B0A2-49FF80D755D5}" type="presParOf" srcId="{BE520F3D-7671-4697-89A8-B10A49FD0078}" destId="{EF32D091-25BA-4A03-AC5A-942639E0F45D}" srcOrd="6" destOrd="0" presId="urn:microsoft.com/office/officeart/2005/8/layout/vList4"/>
    <dgm:cxn modelId="{FEC0EB77-FB41-4C9D-93CA-88343F6E3582}" type="presParOf" srcId="{EF32D091-25BA-4A03-AC5A-942639E0F45D}" destId="{4D8FB092-9E74-4564-8647-91BFEAB236DE}" srcOrd="0" destOrd="0" presId="urn:microsoft.com/office/officeart/2005/8/layout/vList4"/>
    <dgm:cxn modelId="{41045942-6E5C-4C83-A7CD-759509C24D5F}" type="presParOf" srcId="{EF32D091-25BA-4A03-AC5A-942639E0F45D}" destId="{F9C06029-ED0E-4A60-83D5-5F68C1E42E97}" srcOrd="1" destOrd="0" presId="urn:microsoft.com/office/officeart/2005/8/layout/vList4"/>
    <dgm:cxn modelId="{51A97BD1-550C-4F1D-AE3C-607E1232DE26}" type="presParOf" srcId="{EF32D091-25BA-4A03-AC5A-942639E0F45D}" destId="{AB64BC50-C9E9-4081-AE7E-7AEE0AA072D7}" srcOrd="2" destOrd="0" presId="urn:microsoft.com/office/officeart/2005/8/layout/vList4"/>
    <dgm:cxn modelId="{5223FF04-148E-4E6B-A4A7-5D826DDF7D18}" type="presParOf" srcId="{BE520F3D-7671-4697-89A8-B10A49FD0078}" destId="{22B75AD9-5C3B-4E12-9196-3DB726D6E262}" srcOrd="7" destOrd="0" presId="urn:microsoft.com/office/officeart/2005/8/layout/vList4"/>
    <dgm:cxn modelId="{65D4CE4E-7CF2-499A-9291-7D4C8E1D9F7D}" type="presParOf" srcId="{BE520F3D-7671-4697-89A8-B10A49FD0078}" destId="{697B3865-6014-4260-A6B2-945CEA257078}" srcOrd="8" destOrd="0" presId="urn:microsoft.com/office/officeart/2005/8/layout/vList4"/>
    <dgm:cxn modelId="{912DD9F8-9057-4709-9D6F-766AD0ACD107}" type="presParOf" srcId="{697B3865-6014-4260-A6B2-945CEA257078}" destId="{9B639855-2CF3-48D0-A9BD-038D451459A1}" srcOrd="0" destOrd="0" presId="urn:microsoft.com/office/officeart/2005/8/layout/vList4"/>
    <dgm:cxn modelId="{81AF3461-95BF-469B-B65D-3BF14E900509}" type="presParOf" srcId="{697B3865-6014-4260-A6B2-945CEA257078}" destId="{D24985B9-2589-4237-89FA-5ACDAB47E04F}" srcOrd="1" destOrd="0" presId="urn:microsoft.com/office/officeart/2005/8/layout/vList4"/>
    <dgm:cxn modelId="{23F0263C-57C5-436B-B745-7257D6F27E6B}" type="presParOf" srcId="{697B3865-6014-4260-A6B2-945CEA257078}" destId="{C35C61DC-E0EE-4CBF-96EC-05C046426E5E}" srcOrd="2" destOrd="0" presId="urn:microsoft.com/office/officeart/2005/8/layout/vList4"/>
    <dgm:cxn modelId="{2B6BCBF5-14D7-4CFC-8EA2-9893F4E9CCA3}" type="presParOf" srcId="{BE520F3D-7671-4697-89A8-B10A49FD0078}" destId="{4C482C96-6CB2-466B-B252-0383B0DF9760}" srcOrd="9" destOrd="0" presId="urn:microsoft.com/office/officeart/2005/8/layout/vList4"/>
    <dgm:cxn modelId="{F4074720-A6C4-4719-B623-D2F17B46B712}" type="presParOf" srcId="{BE520F3D-7671-4697-89A8-B10A49FD0078}" destId="{44B56434-689A-4A0C-84F9-BDAF2479E942}" srcOrd="10" destOrd="0" presId="urn:microsoft.com/office/officeart/2005/8/layout/vList4"/>
    <dgm:cxn modelId="{1C97D0F6-7796-423E-9D5C-BD1675D13E8E}" type="presParOf" srcId="{44B56434-689A-4A0C-84F9-BDAF2479E942}" destId="{076963EA-465B-468C-81E7-A1263DC752C0}" srcOrd="0" destOrd="0" presId="urn:microsoft.com/office/officeart/2005/8/layout/vList4"/>
    <dgm:cxn modelId="{F0148E1C-7C6F-490F-A163-9D58FC1940D3}" type="presParOf" srcId="{44B56434-689A-4A0C-84F9-BDAF2479E942}" destId="{0D9D2940-CF5A-4A13-8DD2-943E209FC34B}" srcOrd="1" destOrd="0" presId="urn:microsoft.com/office/officeart/2005/8/layout/vList4"/>
    <dgm:cxn modelId="{473C3229-A2B9-4005-8622-73CE1A006BB7}" type="presParOf" srcId="{44B56434-689A-4A0C-84F9-BDAF2479E942}" destId="{6F89EF26-3B30-46DC-9CB1-08927ABD5B31}" srcOrd="2" destOrd="0" presId="urn:microsoft.com/office/officeart/2005/8/layout/vList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937C1-2AB8-45E8-B282-D1AB82838455}"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pl-PL"/>
        </a:p>
      </dgm:t>
    </dgm:pt>
    <dgm:pt modelId="{FFC61519-B652-48B4-AE62-70FE5FF24958}">
      <dgm:prSet phldrT="[Tekst]" custT="1"/>
      <dgm:spPr/>
      <dgm:t>
        <a:bodyPr/>
        <a:lstStyle/>
        <a:p>
          <a:pPr>
            <a:buClr>
              <a:srgbClr val="7E93A5"/>
            </a:buClr>
            <a:buFont typeface="Wingdings 2" panose="05020102010507070707" pitchFamily="18" charset="2"/>
            <a:buNone/>
          </a:pPr>
          <a:r>
            <a:rPr lang="en-GB" sz="1000"/>
            <a:t>Make the logo available in a good quality and appropriate format</a:t>
          </a:r>
          <a:r>
            <a:rPr lang="pl-PL" sz="1000"/>
            <a:t>.</a:t>
          </a:r>
        </a:p>
      </dgm:t>
    </dgm:pt>
    <dgm:pt modelId="{F0E2C6B8-159B-41D3-9C2F-11CD2A34C737}" type="parTrans" cxnId="{6D255336-6383-426D-8231-BC2FD9FD6B07}">
      <dgm:prSet/>
      <dgm:spPr/>
      <dgm:t>
        <a:bodyPr/>
        <a:lstStyle/>
        <a:p>
          <a:endParaRPr lang="pl-PL"/>
        </a:p>
      </dgm:t>
    </dgm:pt>
    <dgm:pt modelId="{6618BF04-80AB-49D1-8DBB-4090A3D02C9E}" type="sibTrans" cxnId="{6D255336-6383-426D-8231-BC2FD9FD6B07}">
      <dgm:prSet/>
      <dgm:spPr/>
      <dgm:t>
        <a:bodyPr/>
        <a:lstStyle/>
        <a:p>
          <a:endParaRPr lang="pl-PL"/>
        </a:p>
      </dgm:t>
    </dgm:pt>
    <dgm:pt modelId="{7B4B5BD7-DC7F-48DE-A6D6-837B00C8D561}">
      <dgm:prSet custT="1"/>
      <dgm:spPr/>
      <dgm:t>
        <a:bodyPr/>
        <a:lstStyle/>
        <a:p>
          <a:pPr>
            <a:buClr>
              <a:srgbClr val="7E93A5"/>
            </a:buClr>
            <a:buFont typeface="Wingdings 2" panose="05020102010507070707" pitchFamily="18" charset="2"/>
            <a:buNone/>
          </a:pPr>
          <a:r>
            <a:rPr lang="en-GB" sz="1000"/>
            <a:t>Send additional materials (photos, infographics, texts</a:t>
          </a:r>
          <a:r>
            <a:rPr lang="pl-PL" sz="1000"/>
            <a:t>).</a:t>
          </a:r>
        </a:p>
      </dgm:t>
    </dgm:pt>
    <dgm:pt modelId="{43D95C1E-64E6-4A3D-BDAC-2E05023C83D9}" type="parTrans" cxnId="{5484BF58-7092-4E07-8996-298E11F9804E}">
      <dgm:prSet/>
      <dgm:spPr/>
      <dgm:t>
        <a:bodyPr/>
        <a:lstStyle/>
        <a:p>
          <a:endParaRPr lang="pl-PL"/>
        </a:p>
      </dgm:t>
    </dgm:pt>
    <dgm:pt modelId="{90E568D5-8551-44CE-BF9F-769F92AF81C6}" type="sibTrans" cxnId="{5484BF58-7092-4E07-8996-298E11F9804E}">
      <dgm:prSet/>
      <dgm:spPr/>
      <dgm:t>
        <a:bodyPr/>
        <a:lstStyle/>
        <a:p>
          <a:endParaRPr lang="pl-PL"/>
        </a:p>
      </dgm:t>
    </dgm:pt>
    <dgm:pt modelId="{1907F8F9-324A-484A-874F-C8EB2FBE9BFD}">
      <dgm:prSet custT="1"/>
      <dgm:spPr/>
      <dgm:t>
        <a:bodyPr/>
        <a:lstStyle/>
        <a:p>
          <a:pPr>
            <a:buClr>
              <a:srgbClr val="7E93A5"/>
            </a:buClr>
            <a:buFont typeface="Wingdings 2" panose="05020102010507070707" pitchFamily="18" charset="2"/>
            <a:buNone/>
          </a:pPr>
          <a:r>
            <a:rPr lang="en-GB" sz="1000"/>
            <a:t>Select the specific format and size of the material</a:t>
          </a:r>
          <a:r>
            <a:rPr lang="pl-PL" sz="1000"/>
            <a:t>.</a:t>
          </a:r>
        </a:p>
      </dgm:t>
    </dgm:pt>
    <dgm:pt modelId="{CAA9CA1A-5172-434B-9BE6-09723909DC2B}" type="parTrans" cxnId="{AE243F21-28E9-4A82-ABFC-8F0A85153C81}">
      <dgm:prSet/>
      <dgm:spPr/>
      <dgm:t>
        <a:bodyPr/>
        <a:lstStyle/>
        <a:p>
          <a:endParaRPr lang="pl-PL"/>
        </a:p>
      </dgm:t>
    </dgm:pt>
    <dgm:pt modelId="{5FB22C38-4896-498D-8BDA-B589E0C2140F}" type="sibTrans" cxnId="{AE243F21-28E9-4A82-ABFC-8F0A85153C81}">
      <dgm:prSet/>
      <dgm:spPr/>
      <dgm:t>
        <a:bodyPr/>
        <a:lstStyle/>
        <a:p>
          <a:endParaRPr lang="pl-PL"/>
        </a:p>
      </dgm:t>
    </dgm:pt>
    <dgm:pt modelId="{FA2BC1AD-0044-4265-879F-A8608CDBD7C0}">
      <dgm:prSet custT="1"/>
      <dgm:spPr/>
      <dgm:t>
        <a:bodyPr/>
        <a:lstStyle/>
        <a:p>
          <a:pPr>
            <a:buClr>
              <a:srgbClr val="7E93A5"/>
            </a:buClr>
            <a:buFont typeface="Wingdings 2" panose="05020102010507070707" pitchFamily="18" charset="2"/>
            <a:buNone/>
          </a:pPr>
          <a:r>
            <a:rPr lang="en-GB" sz="1000"/>
            <a:t>Indicate what colours and fonts should be used</a:t>
          </a:r>
          <a:r>
            <a:rPr lang="pl-PL" sz="1000"/>
            <a:t>.</a:t>
          </a:r>
        </a:p>
      </dgm:t>
    </dgm:pt>
    <dgm:pt modelId="{62B76EB4-A25D-4DA9-8774-E9B5108ADA86}" type="parTrans" cxnId="{C9215A2A-3859-4562-97DE-73C85C4E37A2}">
      <dgm:prSet/>
      <dgm:spPr/>
      <dgm:t>
        <a:bodyPr/>
        <a:lstStyle/>
        <a:p>
          <a:endParaRPr lang="pl-PL"/>
        </a:p>
      </dgm:t>
    </dgm:pt>
    <dgm:pt modelId="{B36BFDB4-18A5-4D76-BA4C-0FCE467A502D}" type="sibTrans" cxnId="{C9215A2A-3859-4562-97DE-73C85C4E37A2}">
      <dgm:prSet/>
      <dgm:spPr/>
      <dgm:t>
        <a:bodyPr/>
        <a:lstStyle/>
        <a:p>
          <a:endParaRPr lang="pl-PL"/>
        </a:p>
      </dgm:t>
    </dgm:pt>
    <dgm:pt modelId="{A1EB9199-4F75-4BA2-BC6E-29FA6F6F3881}">
      <dgm:prSet custT="1"/>
      <dgm:spPr/>
      <dgm:t>
        <a:bodyPr/>
        <a:lstStyle/>
        <a:p>
          <a:pPr>
            <a:buClr>
              <a:srgbClr val="7E93A5"/>
            </a:buClr>
            <a:buFont typeface="Wingdings 2" panose="05020102010507070707" pitchFamily="18" charset="2"/>
            <a:buNone/>
          </a:pPr>
          <a:r>
            <a:rPr lang="en-GB" sz="1000"/>
            <a:t>Draw a draft plan of the material</a:t>
          </a:r>
          <a:r>
            <a:rPr lang="pl-PL" sz="1000"/>
            <a:t>.</a:t>
          </a:r>
        </a:p>
      </dgm:t>
    </dgm:pt>
    <dgm:pt modelId="{64BF2EC6-F603-4346-97DB-602871D19626}" type="parTrans" cxnId="{FE7E2C45-236D-4B5B-A7E8-D6E333E2B59C}">
      <dgm:prSet/>
      <dgm:spPr/>
      <dgm:t>
        <a:bodyPr/>
        <a:lstStyle/>
        <a:p>
          <a:endParaRPr lang="pl-PL"/>
        </a:p>
      </dgm:t>
    </dgm:pt>
    <dgm:pt modelId="{6327B5AC-E7AB-4066-9D80-CB279D8A2735}" type="sibTrans" cxnId="{FE7E2C45-236D-4B5B-A7E8-D6E333E2B59C}">
      <dgm:prSet/>
      <dgm:spPr/>
      <dgm:t>
        <a:bodyPr/>
        <a:lstStyle/>
        <a:p>
          <a:endParaRPr lang="pl-PL"/>
        </a:p>
      </dgm:t>
    </dgm:pt>
    <dgm:pt modelId="{05109973-6834-4F38-B1C8-A4AEA692B680}">
      <dgm:prSet custT="1"/>
      <dgm:spPr/>
      <dgm:t>
        <a:bodyPr/>
        <a:lstStyle/>
        <a:p>
          <a:r>
            <a:rPr lang="en-GB" sz="1000"/>
            <a:t>Inform about the purpose for which the graphic should be used (print or electronic version?).</a:t>
          </a:r>
          <a:endParaRPr lang="pl-PL" sz="1000"/>
        </a:p>
      </dgm:t>
    </dgm:pt>
    <dgm:pt modelId="{75417911-D83C-41C4-808A-4B21ABB6BCD0}" type="parTrans" cxnId="{97281A26-87DC-4492-BCCC-01D8535E33C4}">
      <dgm:prSet/>
      <dgm:spPr/>
      <dgm:t>
        <a:bodyPr/>
        <a:lstStyle/>
        <a:p>
          <a:endParaRPr lang="pl-PL"/>
        </a:p>
      </dgm:t>
    </dgm:pt>
    <dgm:pt modelId="{EA8EE273-0D07-41F9-883D-C0E7D2DF9091}" type="sibTrans" cxnId="{97281A26-87DC-4492-BCCC-01D8535E33C4}">
      <dgm:prSet/>
      <dgm:spPr/>
      <dgm:t>
        <a:bodyPr/>
        <a:lstStyle/>
        <a:p>
          <a:endParaRPr lang="pl-PL"/>
        </a:p>
      </dgm:t>
    </dgm:pt>
    <dgm:pt modelId="{43D045B1-85C1-4AF6-96C7-E50AD827FA5C}">
      <dgm:prSet custT="1"/>
      <dgm:spPr/>
      <dgm:t>
        <a:bodyPr/>
        <a:lstStyle/>
        <a:p>
          <a:r>
            <a:rPr lang="en-GB" sz="1000"/>
            <a:t>Set a deadline (taking into account the time for possible corrections).</a:t>
          </a:r>
          <a:endParaRPr lang="pl-PL" sz="1000"/>
        </a:p>
      </dgm:t>
    </dgm:pt>
    <dgm:pt modelId="{BCED81C1-3E79-458D-9379-84FEC61894ED}" type="parTrans" cxnId="{6CD3E628-DBE8-40EC-A12F-418DE7713D93}">
      <dgm:prSet/>
      <dgm:spPr/>
      <dgm:t>
        <a:bodyPr/>
        <a:lstStyle/>
        <a:p>
          <a:endParaRPr lang="pl-PL"/>
        </a:p>
      </dgm:t>
    </dgm:pt>
    <dgm:pt modelId="{7276B416-C93E-488A-A5CA-2E9E4F637DDF}" type="sibTrans" cxnId="{6CD3E628-DBE8-40EC-A12F-418DE7713D93}">
      <dgm:prSet/>
      <dgm:spPr/>
      <dgm:t>
        <a:bodyPr/>
        <a:lstStyle/>
        <a:p>
          <a:endParaRPr lang="pl-PL"/>
        </a:p>
      </dgm:t>
    </dgm:pt>
    <dgm:pt modelId="{2E3B4613-A698-4731-B99A-9E86D89169A9}">
      <dgm:prSet custT="1"/>
      <dgm:spPr/>
      <dgm:t>
        <a:bodyPr/>
        <a:lstStyle/>
        <a:p>
          <a:pPr>
            <a:buClr>
              <a:srgbClr val="7E93A5"/>
            </a:buClr>
            <a:buFont typeface="Wingdings 2" panose="05020102010507070707" pitchFamily="18" charset="2"/>
            <a:buNone/>
          </a:pPr>
          <a:r>
            <a:rPr lang="en-GB" sz="1000"/>
            <a:t>Suggest materials that should inspire the graphic designer</a:t>
          </a:r>
          <a:r>
            <a:rPr lang="pl-PL" sz="1000"/>
            <a:t>.</a:t>
          </a:r>
        </a:p>
      </dgm:t>
    </dgm:pt>
    <dgm:pt modelId="{464ACB94-B528-4D81-BE64-F7D20B1F4486}" type="sibTrans" cxnId="{91F62036-A492-426F-8F61-8C2D197678EC}">
      <dgm:prSet/>
      <dgm:spPr/>
      <dgm:t>
        <a:bodyPr/>
        <a:lstStyle/>
        <a:p>
          <a:endParaRPr lang="pl-PL"/>
        </a:p>
      </dgm:t>
    </dgm:pt>
    <dgm:pt modelId="{CE837AB1-F154-4F40-9DD0-0566A1A563BB}" type="parTrans" cxnId="{91F62036-A492-426F-8F61-8C2D197678EC}">
      <dgm:prSet/>
      <dgm:spPr/>
      <dgm:t>
        <a:bodyPr/>
        <a:lstStyle/>
        <a:p>
          <a:endParaRPr lang="pl-PL"/>
        </a:p>
      </dgm:t>
    </dgm:pt>
    <dgm:pt modelId="{12218FBC-EAA4-468C-BF81-67DEC619842F}" type="pres">
      <dgm:prSet presAssocID="{0CD937C1-2AB8-45E8-B282-D1AB82838455}" presName="linear" presStyleCnt="0">
        <dgm:presLayoutVars>
          <dgm:animLvl val="lvl"/>
          <dgm:resizeHandles val="exact"/>
        </dgm:presLayoutVars>
      </dgm:prSet>
      <dgm:spPr/>
      <dgm:t>
        <a:bodyPr/>
        <a:lstStyle/>
        <a:p>
          <a:endParaRPr lang="pl-PL"/>
        </a:p>
      </dgm:t>
    </dgm:pt>
    <dgm:pt modelId="{018718EF-8AD1-45F3-989B-0139D94D775D}" type="pres">
      <dgm:prSet presAssocID="{FFC61519-B652-48B4-AE62-70FE5FF24958}" presName="parentText" presStyleLbl="node1" presStyleIdx="0" presStyleCnt="8">
        <dgm:presLayoutVars>
          <dgm:chMax val="0"/>
          <dgm:bulletEnabled val="1"/>
        </dgm:presLayoutVars>
      </dgm:prSet>
      <dgm:spPr/>
      <dgm:t>
        <a:bodyPr/>
        <a:lstStyle/>
        <a:p>
          <a:endParaRPr lang="pl-PL"/>
        </a:p>
      </dgm:t>
    </dgm:pt>
    <dgm:pt modelId="{B726A4C0-0045-4ACC-9696-2D51F05CD22C}" type="pres">
      <dgm:prSet presAssocID="{6618BF04-80AB-49D1-8DBB-4090A3D02C9E}" presName="spacer" presStyleCnt="0"/>
      <dgm:spPr/>
    </dgm:pt>
    <dgm:pt modelId="{6985DD32-8294-4549-A82C-C3CBB4403FA9}" type="pres">
      <dgm:prSet presAssocID="{7B4B5BD7-DC7F-48DE-A6D6-837B00C8D561}" presName="parentText" presStyleLbl="node1" presStyleIdx="1" presStyleCnt="8">
        <dgm:presLayoutVars>
          <dgm:chMax val="0"/>
          <dgm:bulletEnabled val="1"/>
        </dgm:presLayoutVars>
      </dgm:prSet>
      <dgm:spPr/>
      <dgm:t>
        <a:bodyPr/>
        <a:lstStyle/>
        <a:p>
          <a:endParaRPr lang="pl-PL"/>
        </a:p>
      </dgm:t>
    </dgm:pt>
    <dgm:pt modelId="{EB5B9E33-0C2A-4C77-843C-3D878974247C}" type="pres">
      <dgm:prSet presAssocID="{90E568D5-8551-44CE-BF9F-769F92AF81C6}" presName="spacer" presStyleCnt="0"/>
      <dgm:spPr/>
    </dgm:pt>
    <dgm:pt modelId="{74A05EA3-9A8A-48E8-827C-86FE1C2A4350}" type="pres">
      <dgm:prSet presAssocID="{1907F8F9-324A-484A-874F-C8EB2FBE9BFD}" presName="parentText" presStyleLbl="node1" presStyleIdx="2" presStyleCnt="8">
        <dgm:presLayoutVars>
          <dgm:chMax val="0"/>
          <dgm:bulletEnabled val="1"/>
        </dgm:presLayoutVars>
      </dgm:prSet>
      <dgm:spPr/>
      <dgm:t>
        <a:bodyPr/>
        <a:lstStyle/>
        <a:p>
          <a:endParaRPr lang="pl-PL"/>
        </a:p>
      </dgm:t>
    </dgm:pt>
    <dgm:pt modelId="{6A04FDCA-DE7A-44A4-97F7-8541D68EF661}" type="pres">
      <dgm:prSet presAssocID="{5FB22C38-4896-498D-8BDA-B589E0C2140F}" presName="spacer" presStyleCnt="0"/>
      <dgm:spPr/>
    </dgm:pt>
    <dgm:pt modelId="{0FC8AAB0-470A-4DF3-88B4-9B944287D05A}" type="pres">
      <dgm:prSet presAssocID="{FA2BC1AD-0044-4265-879F-A8608CDBD7C0}" presName="parentText" presStyleLbl="node1" presStyleIdx="3" presStyleCnt="8">
        <dgm:presLayoutVars>
          <dgm:chMax val="0"/>
          <dgm:bulletEnabled val="1"/>
        </dgm:presLayoutVars>
      </dgm:prSet>
      <dgm:spPr/>
      <dgm:t>
        <a:bodyPr/>
        <a:lstStyle/>
        <a:p>
          <a:endParaRPr lang="pl-PL"/>
        </a:p>
      </dgm:t>
    </dgm:pt>
    <dgm:pt modelId="{508D6F3D-9336-427F-AE6B-90266C155A80}" type="pres">
      <dgm:prSet presAssocID="{B36BFDB4-18A5-4D76-BA4C-0FCE467A502D}" presName="spacer" presStyleCnt="0"/>
      <dgm:spPr/>
    </dgm:pt>
    <dgm:pt modelId="{3DF85660-745F-4482-951A-E49D04EA1407}" type="pres">
      <dgm:prSet presAssocID="{2E3B4613-A698-4731-B99A-9E86D89169A9}" presName="parentText" presStyleLbl="node1" presStyleIdx="4" presStyleCnt="8">
        <dgm:presLayoutVars>
          <dgm:chMax val="0"/>
          <dgm:bulletEnabled val="1"/>
        </dgm:presLayoutVars>
      </dgm:prSet>
      <dgm:spPr/>
      <dgm:t>
        <a:bodyPr/>
        <a:lstStyle/>
        <a:p>
          <a:endParaRPr lang="pl-PL"/>
        </a:p>
      </dgm:t>
    </dgm:pt>
    <dgm:pt modelId="{3F64F814-710F-4BB6-A3FD-FFCD7AB2CABA}" type="pres">
      <dgm:prSet presAssocID="{464ACB94-B528-4D81-BE64-F7D20B1F4486}" presName="spacer" presStyleCnt="0"/>
      <dgm:spPr/>
    </dgm:pt>
    <dgm:pt modelId="{5D84D81A-FB64-4B1C-9531-B2EEAD516ACA}" type="pres">
      <dgm:prSet presAssocID="{A1EB9199-4F75-4BA2-BC6E-29FA6F6F3881}" presName="parentText" presStyleLbl="node1" presStyleIdx="5" presStyleCnt="8">
        <dgm:presLayoutVars>
          <dgm:chMax val="0"/>
          <dgm:bulletEnabled val="1"/>
        </dgm:presLayoutVars>
      </dgm:prSet>
      <dgm:spPr/>
      <dgm:t>
        <a:bodyPr/>
        <a:lstStyle/>
        <a:p>
          <a:endParaRPr lang="pl-PL"/>
        </a:p>
      </dgm:t>
    </dgm:pt>
    <dgm:pt modelId="{EDDB6C6C-695A-4D5D-994C-DE9FAFFD1DD8}" type="pres">
      <dgm:prSet presAssocID="{6327B5AC-E7AB-4066-9D80-CB279D8A2735}" presName="spacer" presStyleCnt="0"/>
      <dgm:spPr/>
    </dgm:pt>
    <dgm:pt modelId="{BCE665D6-F357-4005-955C-491832FA8633}" type="pres">
      <dgm:prSet presAssocID="{05109973-6834-4F38-B1C8-A4AEA692B680}" presName="parentText" presStyleLbl="node1" presStyleIdx="6" presStyleCnt="8">
        <dgm:presLayoutVars>
          <dgm:chMax val="0"/>
          <dgm:bulletEnabled val="1"/>
        </dgm:presLayoutVars>
      </dgm:prSet>
      <dgm:spPr/>
      <dgm:t>
        <a:bodyPr/>
        <a:lstStyle/>
        <a:p>
          <a:endParaRPr lang="pl-PL"/>
        </a:p>
      </dgm:t>
    </dgm:pt>
    <dgm:pt modelId="{FDC1BE90-D0AD-425E-B7A8-B6CBCD10311E}" type="pres">
      <dgm:prSet presAssocID="{EA8EE273-0D07-41F9-883D-C0E7D2DF9091}" presName="spacer" presStyleCnt="0"/>
      <dgm:spPr/>
    </dgm:pt>
    <dgm:pt modelId="{C76116FF-45D7-4FDB-8F55-8216A9F48480}" type="pres">
      <dgm:prSet presAssocID="{43D045B1-85C1-4AF6-96C7-E50AD827FA5C}" presName="parentText" presStyleLbl="node1" presStyleIdx="7" presStyleCnt="8">
        <dgm:presLayoutVars>
          <dgm:chMax val="0"/>
          <dgm:bulletEnabled val="1"/>
        </dgm:presLayoutVars>
      </dgm:prSet>
      <dgm:spPr/>
      <dgm:t>
        <a:bodyPr/>
        <a:lstStyle/>
        <a:p>
          <a:endParaRPr lang="pl-PL"/>
        </a:p>
      </dgm:t>
    </dgm:pt>
  </dgm:ptLst>
  <dgm:cxnLst>
    <dgm:cxn modelId="{FE7E2C45-236D-4B5B-A7E8-D6E333E2B59C}" srcId="{0CD937C1-2AB8-45E8-B282-D1AB82838455}" destId="{A1EB9199-4F75-4BA2-BC6E-29FA6F6F3881}" srcOrd="5" destOrd="0" parTransId="{64BF2EC6-F603-4346-97DB-602871D19626}" sibTransId="{6327B5AC-E7AB-4066-9D80-CB279D8A2735}"/>
    <dgm:cxn modelId="{78A21538-8F8F-4760-B0AE-A229B98B7DB1}" type="presOf" srcId="{A1EB9199-4F75-4BA2-BC6E-29FA6F6F3881}" destId="{5D84D81A-FB64-4B1C-9531-B2EEAD516ACA}" srcOrd="0" destOrd="0" presId="urn:microsoft.com/office/officeart/2005/8/layout/vList2"/>
    <dgm:cxn modelId="{97281A26-87DC-4492-BCCC-01D8535E33C4}" srcId="{0CD937C1-2AB8-45E8-B282-D1AB82838455}" destId="{05109973-6834-4F38-B1C8-A4AEA692B680}" srcOrd="6" destOrd="0" parTransId="{75417911-D83C-41C4-808A-4B21ABB6BCD0}" sibTransId="{EA8EE273-0D07-41F9-883D-C0E7D2DF9091}"/>
    <dgm:cxn modelId="{EFD7DD5D-8DD9-428C-8443-5584D09B1A25}" type="presOf" srcId="{FFC61519-B652-48B4-AE62-70FE5FF24958}" destId="{018718EF-8AD1-45F3-989B-0139D94D775D}" srcOrd="0" destOrd="0" presId="urn:microsoft.com/office/officeart/2005/8/layout/vList2"/>
    <dgm:cxn modelId="{C9215A2A-3859-4562-97DE-73C85C4E37A2}" srcId="{0CD937C1-2AB8-45E8-B282-D1AB82838455}" destId="{FA2BC1AD-0044-4265-879F-A8608CDBD7C0}" srcOrd="3" destOrd="0" parTransId="{62B76EB4-A25D-4DA9-8774-E9B5108ADA86}" sibTransId="{B36BFDB4-18A5-4D76-BA4C-0FCE467A502D}"/>
    <dgm:cxn modelId="{705372D6-6EB7-4A62-B837-B62EA5276601}" type="presOf" srcId="{43D045B1-85C1-4AF6-96C7-E50AD827FA5C}" destId="{C76116FF-45D7-4FDB-8F55-8216A9F48480}" srcOrd="0" destOrd="0" presId="urn:microsoft.com/office/officeart/2005/8/layout/vList2"/>
    <dgm:cxn modelId="{6D255336-6383-426D-8231-BC2FD9FD6B07}" srcId="{0CD937C1-2AB8-45E8-B282-D1AB82838455}" destId="{FFC61519-B652-48B4-AE62-70FE5FF24958}" srcOrd="0" destOrd="0" parTransId="{F0E2C6B8-159B-41D3-9C2F-11CD2A34C737}" sibTransId="{6618BF04-80AB-49D1-8DBB-4090A3D02C9E}"/>
    <dgm:cxn modelId="{D52BDFF0-5466-47AD-975D-D6BB11CB9006}" type="presOf" srcId="{0CD937C1-2AB8-45E8-B282-D1AB82838455}" destId="{12218FBC-EAA4-468C-BF81-67DEC619842F}" srcOrd="0" destOrd="0" presId="urn:microsoft.com/office/officeart/2005/8/layout/vList2"/>
    <dgm:cxn modelId="{92C84CF5-CA95-4BA8-AA20-0B8CA2BFD24C}" type="presOf" srcId="{FA2BC1AD-0044-4265-879F-A8608CDBD7C0}" destId="{0FC8AAB0-470A-4DF3-88B4-9B944287D05A}" srcOrd="0" destOrd="0" presId="urn:microsoft.com/office/officeart/2005/8/layout/vList2"/>
    <dgm:cxn modelId="{91F62036-A492-426F-8F61-8C2D197678EC}" srcId="{0CD937C1-2AB8-45E8-B282-D1AB82838455}" destId="{2E3B4613-A698-4731-B99A-9E86D89169A9}" srcOrd="4" destOrd="0" parTransId="{CE837AB1-F154-4F40-9DD0-0566A1A563BB}" sibTransId="{464ACB94-B528-4D81-BE64-F7D20B1F4486}"/>
    <dgm:cxn modelId="{6CD3E628-DBE8-40EC-A12F-418DE7713D93}" srcId="{0CD937C1-2AB8-45E8-B282-D1AB82838455}" destId="{43D045B1-85C1-4AF6-96C7-E50AD827FA5C}" srcOrd="7" destOrd="0" parTransId="{BCED81C1-3E79-458D-9379-84FEC61894ED}" sibTransId="{7276B416-C93E-488A-A5CA-2E9E4F637DDF}"/>
    <dgm:cxn modelId="{52559023-27DB-409A-9318-BA500BA092E8}" type="presOf" srcId="{2E3B4613-A698-4731-B99A-9E86D89169A9}" destId="{3DF85660-745F-4482-951A-E49D04EA1407}" srcOrd="0" destOrd="0" presId="urn:microsoft.com/office/officeart/2005/8/layout/vList2"/>
    <dgm:cxn modelId="{AE243F21-28E9-4A82-ABFC-8F0A85153C81}" srcId="{0CD937C1-2AB8-45E8-B282-D1AB82838455}" destId="{1907F8F9-324A-484A-874F-C8EB2FBE9BFD}" srcOrd="2" destOrd="0" parTransId="{CAA9CA1A-5172-434B-9BE6-09723909DC2B}" sibTransId="{5FB22C38-4896-498D-8BDA-B589E0C2140F}"/>
    <dgm:cxn modelId="{5484BF58-7092-4E07-8996-298E11F9804E}" srcId="{0CD937C1-2AB8-45E8-B282-D1AB82838455}" destId="{7B4B5BD7-DC7F-48DE-A6D6-837B00C8D561}" srcOrd="1" destOrd="0" parTransId="{43D95C1E-64E6-4A3D-BDAC-2E05023C83D9}" sibTransId="{90E568D5-8551-44CE-BF9F-769F92AF81C6}"/>
    <dgm:cxn modelId="{12930C84-FC9F-4417-AB46-58D27EE844B9}" type="presOf" srcId="{1907F8F9-324A-484A-874F-C8EB2FBE9BFD}" destId="{74A05EA3-9A8A-48E8-827C-86FE1C2A4350}" srcOrd="0" destOrd="0" presId="urn:microsoft.com/office/officeart/2005/8/layout/vList2"/>
    <dgm:cxn modelId="{69D64F0C-AEB9-4B03-B326-E9A00500DEA0}" type="presOf" srcId="{7B4B5BD7-DC7F-48DE-A6D6-837B00C8D561}" destId="{6985DD32-8294-4549-A82C-C3CBB4403FA9}" srcOrd="0" destOrd="0" presId="urn:microsoft.com/office/officeart/2005/8/layout/vList2"/>
    <dgm:cxn modelId="{3E7ABDD5-7A66-4B97-8A78-0FAC81B0AD6E}" type="presOf" srcId="{05109973-6834-4F38-B1C8-A4AEA692B680}" destId="{BCE665D6-F357-4005-955C-491832FA8633}" srcOrd="0" destOrd="0" presId="urn:microsoft.com/office/officeart/2005/8/layout/vList2"/>
    <dgm:cxn modelId="{7F47298D-49C3-48F6-B252-1773B39E4971}" type="presParOf" srcId="{12218FBC-EAA4-468C-BF81-67DEC619842F}" destId="{018718EF-8AD1-45F3-989B-0139D94D775D}" srcOrd="0" destOrd="0" presId="urn:microsoft.com/office/officeart/2005/8/layout/vList2"/>
    <dgm:cxn modelId="{96D6B1AA-205C-4863-A3F1-399EDD22FDA9}" type="presParOf" srcId="{12218FBC-EAA4-468C-BF81-67DEC619842F}" destId="{B726A4C0-0045-4ACC-9696-2D51F05CD22C}" srcOrd="1" destOrd="0" presId="urn:microsoft.com/office/officeart/2005/8/layout/vList2"/>
    <dgm:cxn modelId="{98B42821-D285-4459-A725-542D248A425E}" type="presParOf" srcId="{12218FBC-EAA4-468C-BF81-67DEC619842F}" destId="{6985DD32-8294-4549-A82C-C3CBB4403FA9}" srcOrd="2" destOrd="0" presId="urn:microsoft.com/office/officeart/2005/8/layout/vList2"/>
    <dgm:cxn modelId="{D3916517-5A91-4EF2-8DDC-EE03817C4E42}" type="presParOf" srcId="{12218FBC-EAA4-468C-BF81-67DEC619842F}" destId="{EB5B9E33-0C2A-4C77-843C-3D878974247C}" srcOrd="3" destOrd="0" presId="urn:microsoft.com/office/officeart/2005/8/layout/vList2"/>
    <dgm:cxn modelId="{A3E5E654-27B9-45C5-BF7A-E0A80F5082B8}" type="presParOf" srcId="{12218FBC-EAA4-468C-BF81-67DEC619842F}" destId="{74A05EA3-9A8A-48E8-827C-86FE1C2A4350}" srcOrd="4" destOrd="0" presId="urn:microsoft.com/office/officeart/2005/8/layout/vList2"/>
    <dgm:cxn modelId="{BC4D1560-0C2C-4CD9-A165-B9D8619FC1D2}" type="presParOf" srcId="{12218FBC-EAA4-468C-BF81-67DEC619842F}" destId="{6A04FDCA-DE7A-44A4-97F7-8541D68EF661}" srcOrd="5" destOrd="0" presId="urn:microsoft.com/office/officeart/2005/8/layout/vList2"/>
    <dgm:cxn modelId="{FE0D31D8-DDAE-48A9-B6DC-FB9082A2A2C9}" type="presParOf" srcId="{12218FBC-EAA4-468C-BF81-67DEC619842F}" destId="{0FC8AAB0-470A-4DF3-88B4-9B944287D05A}" srcOrd="6" destOrd="0" presId="urn:microsoft.com/office/officeart/2005/8/layout/vList2"/>
    <dgm:cxn modelId="{1571D7E9-0EE5-469A-AB5A-3A81B841187A}" type="presParOf" srcId="{12218FBC-EAA4-468C-BF81-67DEC619842F}" destId="{508D6F3D-9336-427F-AE6B-90266C155A80}" srcOrd="7" destOrd="0" presId="urn:microsoft.com/office/officeart/2005/8/layout/vList2"/>
    <dgm:cxn modelId="{FDA65DBE-7192-41D2-A41B-24129F4068C2}" type="presParOf" srcId="{12218FBC-EAA4-468C-BF81-67DEC619842F}" destId="{3DF85660-745F-4482-951A-E49D04EA1407}" srcOrd="8" destOrd="0" presId="urn:microsoft.com/office/officeart/2005/8/layout/vList2"/>
    <dgm:cxn modelId="{FF3DCA2F-A006-4FD1-9C90-D7AEC9C1E86D}" type="presParOf" srcId="{12218FBC-EAA4-468C-BF81-67DEC619842F}" destId="{3F64F814-710F-4BB6-A3FD-FFCD7AB2CABA}" srcOrd="9" destOrd="0" presId="urn:microsoft.com/office/officeart/2005/8/layout/vList2"/>
    <dgm:cxn modelId="{75549D76-94E2-461C-BD97-4FD26C815B54}" type="presParOf" srcId="{12218FBC-EAA4-468C-BF81-67DEC619842F}" destId="{5D84D81A-FB64-4B1C-9531-B2EEAD516ACA}" srcOrd="10" destOrd="0" presId="urn:microsoft.com/office/officeart/2005/8/layout/vList2"/>
    <dgm:cxn modelId="{226A823B-C3F4-401E-A1EC-29A31C52C08C}" type="presParOf" srcId="{12218FBC-EAA4-468C-BF81-67DEC619842F}" destId="{EDDB6C6C-695A-4D5D-994C-DE9FAFFD1DD8}" srcOrd="11" destOrd="0" presId="urn:microsoft.com/office/officeart/2005/8/layout/vList2"/>
    <dgm:cxn modelId="{C34C03B1-71E9-444E-9BE8-A3ACC4EC4CA3}" type="presParOf" srcId="{12218FBC-EAA4-468C-BF81-67DEC619842F}" destId="{BCE665D6-F357-4005-955C-491832FA8633}" srcOrd="12" destOrd="0" presId="urn:microsoft.com/office/officeart/2005/8/layout/vList2"/>
    <dgm:cxn modelId="{E23F2B9A-D4DB-4215-A9B4-FAFCC5B17081}" type="presParOf" srcId="{12218FBC-EAA4-468C-BF81-67DEC619842F}" destId="{FDC1BE90-D0AD-425E-B7A8-B6CBCD10311E}" srcOrd="13" destOrd="0" presId="urn:microsoft.com/office/officeart/2005/8/layout/vList2"/>
    <dgm:cxn modelId="{C29DC141-8415-4529-AFF1-F0B2E32B91E5}" type="presParOf" srcId="{12218FBC-EAA4-468C-BF81-67DEC619842F}" destId="{C76116FF-45D7-4FDB-8F55-8216A9F48480}" srcOrd="14"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8ABDA6-DEC2-458D-A98B-BAED413F6EE1}" type="doc">
      <dgm:prSet loTypeId="urn:microsoft.com/office/officeart/2005/8/layout/vList3" loCatId="list" qsTypeId="urn:microsoft.com/office/officeart/2005/8/quickstyle/simple2" qsCatId="simple" csTypeId="urn:microsoft.com/office/officeart/2005/8/colors/accent5_1" csCatId="accent5" phldr="1"/>
      <dgm:spPr/>
      <dgm:t>
        <a:bodyPr/>
        <a:lstStyle/>
        <a:p>
          <a:endParaRPr lang="pl-PL"/>
        </a:p>
      </dgm:t>
    </dgm:pt>
    <dgm:pt modelId="{FEABDE5C-1D58-4128-B445-8C5AAB531735}">
      <dgm:prSet phldrT="[Tekst]" custT="1"/>
      <dgm:spPr>
        <a:ln w="38100">
          <a:solidFill>
            <a:schemeClr val="tx2">
              <a:lumMod val="20000"/>
              <a:lumOff val="80000"/>
            </a:schemeClr>
          </a:solidFill>
        </a:ln>
      </dgm:spPr>
      <dgm:t>
        <a:bodyPr/>
        <a:lstStyle/>
        <a:p>
          <a:pPr algn="l"/>
          <a:r>
            <a:rPr lang="en-GB" sz="900" i="1"/>
            <a:t>Yellow - optimism, energy, wealth (golden shade). It is recommended to use it sparingly, because an excess of this colour can be irritating. It is worth balancing it in combination with a different colour, e.g. black or blue.</a:t>
          </a:r>
          <a:endParaRPr lang="pl-PL" sz="900"/>
        </a:p>
      </dgm:t>
    </dgm:pt>
    <dgm:pt modelId="{F37E5DA5-28E7-4E77-B2A0-E24D66ADB03F}" type="parTrans" cxnId="{796FA03B-B6C1-4320-9179-FFFCB4FCF52D}">
      <dgm:prSet/>
      <dgm:spPr/>
      <dgm:t>
        <a:bodyPr/>
        <a:lstStyle/>
        <a:p>
          <a:endParaRPr lang="pl-PL"/>
        </a:p>
      </dgm:t>
    </dgm:pt>
    <dgm:pt modelId="{8209E4D2-E51F-418D-B6C5-6BCC80E2749A}" type="sibTrans" cxnId="{796FA03B-B6C1-4320-9179-FFFCB4FCF52D}">
      <dgm:prSet/>
      <dgm:spPr>
        <a:ln w="38100">
          <a:solidFill>
            <a:schemeClr val="tx2">
              <a:lumMod val="20000"/>
              <a:lumOff val="80000"/>
            </a:schemeClr>
          </a:solidFill>
        </a:ln>
      </dgm:spPr>
      <dgm:t>
        <a:bodyPr/>
        <a:lstStyle/>
        <a:p>
          <a:endParaRPr lang="pl-PL"/>
        </a:p>
      </dgm:t>
    </dgm:pt>
    <dgm:pt modelId="{41642C3C-7D13-42D5-8F3D-05E3CE648354}">
      <dgm:prSet phldrT="[Tekst]" custT="1"/>
      <dgm:spPr>
        <a:ln w="38100">
          <a:solidFill>
            <a:schemeClr val="tx2">
              <a:lumMod val="20000"/>
              <a:lumOff val="80000"/>
            </a:schemeClr>
          </a:solidFill>
        </a:ln>
      </dgm:spPr>
      <dgm:t>
        <a:bodyPr/>
        <a:lstStyle/>
        <a:p>
          <a:pPr algn="l"/>
          <a:r>
            <a:rPr lang="en-GB" sz="900" i="1"/>
            <a:t>Orange - creativity, youth, energy, determination, friendship and enthusiasm. A good coloor for communication with ambitious young people.</a:t>
          </a:r>
          <a:endParaRPr lang="pl-PL" sz="900"/>
        </a:p>
      </dgm:t>
    </dgm:pt>
    <dgm:pt modelId="{BB0F4ADA-6ECC-4BCA-8C1F-878E55BF7B58}" type="parTrans" cxnId="{39B1555B-4D86-45FC-8F65-A6CC7917F2C8}">
      <dgm:prSet/>
      <dgm:spPr/>
      <dgm:t>
        <a:bodyPr/>
        <a:lstStyle/>
        <a:p>
          <a:endParaRPr lang="pl-PL"/>
        </a:p>
      </dgm:t>
    </dgm:pt>
    <dgm:pt modelId="{AF311C85-4AEA-45A0-9114-557635BBDFF7}" type="sibTrans" cxnId="{39B1555B-4D86-45FC-8F65-A6CC7917F2C8}">
      <dgm:prSet/>
      <dgm:spPr/>
      <dgm:t>
        <a:bodyPr/>
        <a:lstStyle/>
        <a:p>
          <a:endParaRPr lang="pl-PL"/>
        </a:p>
      </dgm:t>
    </dgm:pt>
    <dgm:pt modelId="{EF94D015-8A71-4904-BB13-A06BA4082B5E}">
      <dgm:prSet phldrT="[Tekst]" custT="1"/>
      <dgm:spPr>
        <a:ln w="38100">
          <a:solidFill>
            <a:schemeClr val="tx2">
              <a:lumMod val="20000"/>
              <a:lumOff val="80000"/>
            </a:schemeClr>
          </a:solidFill>
        </a:ln>
      </dgm:spPr>
      <dgm:t>
        <a:bodyPr/>
        <a:lstStyle/>
        <a:p>
          <a:pPr algn="l"/>
          <a:r>
            <a:rPr lang="en-GB" sz="900" i="1"/>
            <a:t>Red - evokes strong emotions. It arouses associations such as passion, speed, love, desire, fire, activity, stimulation, power. It makes a good combination with white.</a:t>
          </a:r>
          <a:endParaRPr lang="pl-PL" sz="900"/>
        </a:p>
      </dgm:t>
    </dgm:pt>
    <dgm:pt modelId="{6678D2A2-02F6-4149-AAA6-9359AECE51B4}" type="parTrans" cxnId="{70D353E4-B73F-4B5B-A052-6049E6FC2411}">
      <dgm:prSet/>
      <dgm:spPr/>
      <dgm:t>
        <a:bodyPr/>
        <a:lstStyle/>
        <a:p>
          <a:endParaRPr lang="pl-PL"/>
        </a:p>
      </dgm:t>
    </dgm:pt>
    <dgm:pt modelId="{DF9BBF4F-CA56-4FEB-925D-9E24ACF6380F}" type="sibTrans" cxnId="{70D353E4-B73F-4B5B-A052-6049E6FC2411}">
      <dgm:prSet/>
      <dgm:spPr/>
      <dgm:t>
        <a:bodyPr/>
        <a:lstStyle/>
        <a:p>
          <a:endParaRPr lang="pl-PL"/>
        </a:p>
      </dgm:t>
    </dgm:pt>
    <dgm:pt modelId="{D4B2DAC5-DD18-46C5-9AC8-F42E980CDBA7}">
      <dgm:prSet phldrT="[Tekst]" custT="1"/>
      <dgm:spPr>
        <a:ln w="38100">
          <a:solidFill>
            <a:schemeClr val="tx2">
              <a:lumMod val="20000"/>
              <a:lumOff val="80000"/>
            </a:schemeClr>
          </a:solidFill>
        </a:ln>
      </dgm:spPr>
      <dgm:t>
        <a:bodyPr/>
        <a:lstStyle/>
        <a:p>
          <a:pPr algn="l"/>
          <a:r>
            <a:rPr lang="en-GB" sz="900" i="1"/>
            <a:t>Brown - nature, luxury, stability, common sense, prosaicness, practicality and many years of tradition.</a:t>
          </a:r>
          <a:endParaRPr lang="pl-PL" sz="900"/>
        </a:p>
      </dgm:t>
    </dgm:pt>
    <dgm:pt modelId="{3C21789D-591F-4DBC-AAA8-83579540422A}" type="parTrans" cxnId="{4109A500-3158-4AF8-8462-D33E3E8F56CF}">
      <dgm:prSet/>
      <dgm:spPr/>
      <dgm:t>
        <a:bodyPr/>
        <a:lstStyle/>
        <a:p>
          <a:endParaRPr lang="pl-PL"/>
        </a:p>
      </dgm:t>
    </dgm:pt>
    <dgm:pt modelId="{4CF7DFED-2923-42C3-988E-2EC2279F2A28}" type="sibTrans" cxnId="{4109A500-3158-4AF8-8462-D33E3E8F56CF}">
      <dgm:prSet/>
      <dgm:spPr/>
      <dgm:t>
        <a:bodyPr/>
        <a:lstStyle/>
        <a:p>
          <a:endParaRPr lang="pl-PL"/>
        </a:p>
      </dgm:t>
    </dgm:pt>
    <dgm:pt modelId="{6D25FD9F-A59A-4738-830C-FAB7B2F87825}">
      <dgm:prSet phldrT="[Tekst]" custT="1"/>
      <dgm:spPr>
        <a:ln w="38100">
          <a:solidFill>
            <a:schemeClr val="tx2">
              <a:lumMod val="20000"/>
              <a:lumOff val="80000"/>
            </a:schemeClr>
          </a:solidFill>
        </a:ln>
      </dgm:spPr>
      <dgm:t>
        <a:bodyPr/>
        <a:lstStyle/>
        <a:p>
          <a:pPr algn="l"/>
          <a:r>
            <a:rPr lang="en-GB" sz="900" i="1"/>
            <a:t>Purple - wisdom, luxury, ambition, courage, size, honour, leadership, creativity and magic, royal dignity (</a:t>
          </a:r>
          <a:r>
            <a:rPr lang="en-GB" sz="900" i="1">
              <a:solidFill>
                <a:schemeClr val="tx2"/>
              </a:solidFill>
            </a:rPr>
            <a:t>purpura</a:t>
          </a:r>
          <a:r>
            <a:rPr lang="en-GB" sz="900" i="1"/>
            <a:t>). It gives the feeling that everything is possible.</a:t>
          </a:r>
          <a:endParaRPr lang="pl-PL" sz="900"/>
        </a:p>
      </dgm:t>
    </dgm:pt>
    <dgm:pt modelId="{F905A442-68F3-4ECF-B7B5-8C8B669FD704}" type="parTrans" cxnId="{9902CA64-0B60-495C-8671-4E4084DB7FDD}">
      <dgm:prSet/>
      <dgm:spPr/>
      <dgm:t>
        <a:bodyPr/>
        <a:lstStyle/>
        <a:p>
          <a:endParaRPr lang="pl-PL"/>
        </a:p>
      </dgm:t>
    </dgm:pt>
    <dgm:pt modelId="{8E6E2A31-1B62-4D6B-9352-2CB3832B503D}" type="sibTrans" cxnId="{9902CA64-0B60-495C-8671-4E4084DB7FDD}">
      <dgm:prSet/>
      <dgm:spPr/>
      <dgm:t>
        <a:bodyPr/>
        <a:lstStyle/>
        <a:p>
          <a:endParaRPr lang="pl-PL"/>
        </a:p>
      </dgm:t>
    </dgm:pt>
    <dgm:pt modelId="{A825FAAB-3595-40E3-818F-4FD93B4A1E7E}">
      <dgm:prSet phldrT="[Tekst]" custT="1"/>
      <dgm:spPr>
        <a:ln w="38100">
          <a:solidFill>
            <a:schemeClr val="tx2">
              <a:lumMod val="20000"/>
              <a:lumOff val="80000"/>
            </a:schemeClr>
          </a:solidFill>
        </a:ln>
      </dgm:spPr>
      <dgm:t>
        <a:bodyPr/>
        <a:lstStyle/>
        <a:p>
          <a:pPr algn="l"/>
          <a:r>
            <a:rPr lang="en-GB" sz="900" i="1"/>
            <a:t>Pink - a colour whose associations will be related to its intensity. Intense shades: youth and energy, pastel: girlish sentiment and femininity. Weak pink is the perfect colour for companies whose buyers are teenage girls, and strong pink is a bold colour for a brand that is unusual, but also caring and wise.</a:t>
          </a:r>
          <a:endParaRPr lang="pl-PL" sz="900"/>
        </a:p>
      </dgm:t>
    </dgm:pt>
    <dgm:pt modelId="{24D1A3FF-4EBC-4875-931C-B02C898C1BC4}" type="parTrans" cxnId="{70B1AEE8-7277-41B3-B8A5-CEE6E0AA636F}">
      <dgm:prSet/>
      <dgm:spPr/>
      <dgm:t>
        <a:bodyPr/>
        <a:lstStyle/>
        <a:p>
          <a:endParaRPr lang="pl-PL"/>
        </a:p>
      </dgm:t>
    </dgm:pt>
    <dgm:pt modelId="{2D921516-FA96-4863-925A-FF4B468C8CF5}" type="sibTrans" cxnId="{70B1AEE8-7277-41B3-B8A5-CEE6E0AA636F}">
      <dgm:prSet/>
      <dgm:spPr/>
      <dgm:t>
        <a:bodyPr/>
        <a:lstStyle/>
        <a:p>
          <a:endParaRPr lang="pl-PL"/>
        </a:p>
      </dgm:t>
    </dgm:pt>
    <dgm:pt modelId="{B6AFC439-87CD-4156-AAEF-CC187606C8F2}">
      <dgm:prSet phldrT="[Tekst]" custT="1"/>
      <dgm:spPr>
        <a:ln w="38100">
          <a:solidFill>
            <a:schemeClr val="tx2">
              <a:lumMod val="20000"/>
              <a:lumOff val="80000"/>
            </a:schemeClr>
          </a:solidFill>
        </a:ln>
      </dgm:spPr>
      <dgm:t>
        <a:bodyPr/>
        <a:lstStyle/>
        <a:p>
          <a:pPr algn="l"/>
          <a:r>
            <a:rPr lang="en-GB" sz="900" i="1"/>
            <a:t>Green - a complex and ambiguous colour. It symbolizes rebirth and nature, prosperity and abundance, but also safety or intrigue. It brings a feeling of peace and relaxation, deeper shades, on the other hand, mean wealth and luxury.</a:t>
          </a:r>
          <a:endParaRPr lang="pl-PL" sz="900"/>
        </a:p>
      </dgm:t>
    </dgm:pt>
    <dgm:pt modelId="{9E545892-A898-4BD1-8AD4-D37282763923}" type="parTrans" cxnId="{64B8EBB5-DEE5-48FE-AC87-17CB252239BC}">
      <dgm:prSet/>
      <dgm:spPr/>
      <dgm:t>
        <a:bodyPr/>
        <a:lstStyle/>
        <a:p>
          <a:endParaRPr lang="pl-PL"/>
        </a:p>
      </dgm:t>
    </dgm:pt>
    <dgm:pt modelId="{624EB467-DD46-42F5-979F-5909998AA186}" type="sibTrans" cxnId="{64B8EBB5-DEE5-48FE-AC87-17CB252239BC}">
      <dgm:prSet/>
      <dgm:spPr/>
      <dgm:t>
        <a:bodyPr/>
        <a:lstStyle/>
        <a:p>
          <a:endParaRPr lang="pl-PL"/>
        </a:p>
      </dgm:t>
    </dgm:pt>
    <dgm:pt modelId="{8C89FDAB-B21C-4226-AA7D-5459879A658B}">
      <dgm:prSet custT="1"/>
      <dgm:spPr>
        <a:ln w="38100">
          <a:solidFill>
            <a:schemeClr val="tx2">
              <a:lumMod val="20000"/>
              <a:lumOff val="80000"/>
            </a:schemeClr>
          </a:solidFill>
        </a:ln>
      </dgm:spPr>
      <dgm:t>
        <a:bodyPr/>
        <a:lstStyle/>
        <a:p>
          <a:pPr algn="l"/>
          <a:r>
            <a:rPr lang="en-GB" sz="900" i="1"/>
            <a:t>Blue - a universal colour that evokes a sense of strength, confidence, trust and reliability. In a lighter shade, it is associated with calmness, compassion and caring.</a:t>
          </a:r>
          <a:endParaRPr lang="pl-PL" sz="900"/>
        </a:p>
      </dgm:t>
    </dgm:pt>
    <dgm:pt modelId="{2641C324-09FB-4A0F-93D6-0436C07AA745}" type="sibTrans" cxnId="{673A4008-92EF-4E6B-919F-49EE3E230868}">
      <dgm:prSet/>
      <dgm:spPr/>
      <dgm:t>
        <a:bodyPr/>
        <a:lstStyle/>
        <a:p>
          <a:endParaRPr lang="pl-PL"/>
        </a:p>
      </dgm:t>
    </dgm:pt>
    <dgm:pt modelId="{86DA9533-0A3A-40EA-A8E6-4C05678120BD}" type="parTrans" cxnId="{673A4008-92EF-4E6B-919F-49EE3E230868}">
      <dgm:prSet/>
      <dgm:spPr/>
      <dgm:t>
        <a:bodyPr/>
        <a:lstStyle/>
        <a:p>
          <a:endParaRPr lang="pl-PL"/>
        </a:p>
      </dgm:t>
    </dgm:pt>
    <dgm:pt modelId="{6E404F29-92DF-43B5-B455-D2EE6407BC55}">
      <dgm:prSet custT="1"/>
      <dgm:spPr>
        <a:ln w="38100">
          <a:solidFill>
            <a:schemeClr val="tx2">
              <a:lumMod val="20000"/>
              <a:lumOff val="80000"/>
            </a:schemeClr>
          </a:solidFill>
        </a:ln>
      </dgm:spPr>
      <dgm:t>
        <a:bodyPr/>
        <a:lstStyle/>
        <a:p>
          <a:pPr algn="l"/>
          <a:r>
            <a:rPr lang="en-GB" sz="900"/>
            <a:t>White - "usually cannot be an independent colour in branding, which is why it is usually accompanied by a different colour. White can be used in the medical industry, industry, pharmacy and brands that are powerful due to their simplicity - technology and IT. (...) Regardless of the region in which the company advertises, the colour palette is simple and minimalistic."</a:t>
          </a:r>
          <a:endParaRPr lang="pl-PL" sz="900"/>
        </a:p>
      </dgm:t>
    </dgm:pt>
    <dgm:pt modelId="{31825F7E-201A-4E44-B87A-D8ECA9775229}" type="sibTrans" cxnId="{3307B12D-B297-46F2-8853-7ED0969F6F6F}">
      <dgm:prSet/>
      <dgm:spPr/>
      <dgm:t>
        <a:bodyPr/>
        <a:lstStyle/>
        <a:p>
          <a:endParaRPr lang="pl-PL"/>
        </a:p>
      </dgm:t>
    </dgm:pt>
    <dgm:pt modelId="{1861C459-CFA8-407C-B0B6-D4BF197E5160}" type="parTrans" cxnId="{3307B12D-B297-46F2-8853-7ED0969F6F6F}">
      <dgm:prSet/>
      <dgm:spPr/>
      <dgm:t>
        <a:bodyPr/>
        <a:lstStyle/>
        <a:p>
          <a:endParaRPr lang="pl-PL"/>
        </a:p>
      </dgm:t>
    </dgm:pt>
    <dgm:pt modelId="{9AB61894-9EAB-4407-9925-DD3083D7855C}">
      <dgm:prSet custT="1"/>
      <dgm:spPr>
        <a:ln w="38100">
          <a:solidFill>
            <a:schemeClr val="tx2">
              <a:lumMod val="20000"/>
              <a:lumOff val="80000"/>
            </a:schemeClr>
          </a:solidFill>
        </a:ln>
      </dgm:spPr>
      <dgm:t>
        <a:bodyPr/>
        <a:lstStyle/>
        <a:p>
          <a:pPr algn="l"/>
          <a:r>
            <a:rPr lang="en-GB" sz="900" i="1"/>
            <a:t>Black - courageous, powerful, confident and sophisticated in combination with mystery, strength, prestige, elegance, luxury and high quality and formality. Suggestive combinations are obtained by combining with such colours as white or yellow.</a:t>
          </a:r>
          <a:endParaRPr lang="pl-PL" sz="900" i="1"/>
        </a:p>
      </dgm:t>
    </dgm:pt>
    <dgm:pt modelId="{3C328EE2-8B07-47DF-9068-DE9D5FE129A5}" type="sibTrans" cxnId="{13771362-9076-407C-86D6-C11FA669B057}">
      <dgm:prSet/>
      <dgm:spPr/>
      <dgm:t>
        <a:bodyPr/>
        <a:lstStyle/>
        <a:p>
          <a:endParaRPr lang="pl-PL"/>
        </a:p>
      </dgm:t>
    </dgm:pt>
    <dgm:pt modelId="{3A65A19A-1C3C-43A6-B5CF-A5A42290081F}" type="parTrans" cxnId="{13771362-9076-407C-86D6-C11FA669B057}">
      <dgm:prSet/>
      <dgm:spPr/>
      <dgm:t>
        <a:bodyPr/>
        <a:lstStyle/>
        <a:p>
          <a:endParaRPr lang="pl-PL"/>
        </a:p>
      </dgm:t>
    </dgm:pt>
    <dgm:pt modelId="{B5A981FD-0B79-4F57-B561-54AEA162963A}" type="pres">
      <dgm:prSet presAssocID="{548ABDA6-DEC2-458D-A98B-BAED413F6EE1}" presName="linearFlow" presStyleCnt="0">
        <dgm:presLayoutVars>
          <dgm:dir/>
          <dgm:resizeHandles val="exact"/>
        </dgm:presLayoutVars>
      </dgm:prSet>
      <dgm:spPr/>
      <dgm:t>
        <a:bodyPr/>
        <a:lstStyle/>
        <a:p>
          <a:endParaRPr lang="pl-PL"/>
        </a:p>
      </dgm:t>
    </dgm:pt>
    <dgm:pt modelId="{6566B994-A443-4502-84BE-30FDA5CE14AF}" type="pres">
      <dgm:prSet presAssocID="{FEABDE5C-1D58-4128-B445-8C5AAB531735}" presName="composite" presStyleCnt="0"/>
      <dgm:spPr/>
    </dgm:pt>
    <dgm:pt modelId="{00E016B0-A57B-48EF-9CA5-1FCB5807709F}" type="pres">
      <dgm:prSet presAssocID="{FEABDE5C-1D58-4128-B445-8C5AAB531735}" presName="imgShp" presStyleLbl="fgImgPlace1" presStyleIdx="0" presStyleCnt="10" custLinFactX="-11037" custLinFactNeighborX="-100000" custLinFactNeighborY="-3218"/>
      <dgm:spPr>
        <a:solidFill>
          <a:srgbClr val="FFFF00"/>
        </a:solidFill>
        <a:ln w="38100">
          <a:solidFill>
            <a:schemeClr val="tx2">
              <a:lumMod val="20000"/>
              <a:lumOff val="80000"/>
            </a:schemeClr>
          </a:solidFill>
        </a:ln>
      </dgm:spPr>
    </dgm:pt>
    <dgm:pt modelId="{3F6DC111-FC80-4FC2-8766-B53EE3C3F6D9}" type="pres">
      <dgm:prSet presAssocID="{FEABDE5C-1D58-4128-B445-8C5AAB531735}" presName="txShp" presStyleLbl="node1" presStyleIdx="0" presStyleCnt="10" custScaleX="139818" custLinFactNeighborX="16924" custLinFactNeighborY="5190">
        <dgm:presLayoutVars>
          <dgm:bulletEnabled val="1"/>
        </dgm:presLayoutVars>
      </dgm:prSet>
      <dgm:spPr/>
      <dgm:t>
        <a:bodyPr/>
        <a:lstStyle/>
        <a:p>
          <a:endParaRPr lang="pl-PL"/>
        </a:p>
      </dgm:t>
    </dgm:pt>
    <dgm:pt modelId="{87FD560D-F177-4EE5-8D2C-ABDCD4D8FF3C}" type="pres">
      <dgm:prSet presAssocID="{8209E4D2-E51F-418D-B6C5-6BCC80E2749A}" presName="spacing" presStyleCnt="0"/>
      <dgm:spPr/>
    </dgm:pt>
    <dgm:pt modelId="{43130E0F-30FD-4344-8136-C0B921E6A9D7}" type="pres">
      <dgm:prSet presAssocID="{41642C3C-7D13-42D5-8F3D-05E3CE648354}" presName="composite" presStyleCnt="0"/>
      <dgm:spPr/>
    </dgm:pt>
    <dgm:pt modelId="{5C412165-539A-4E73-996C-65D6C32B015D}" type="pres">
      <dgm:prSet presAssocID="{41642C3C-7D13-42D5-8F3D-05E3CE648354}" presName="imgShp" presStyleLbl="fgImgPlace1" presStyleIdx="1" presStyleCnt="10" custLinFactX="-11037" custLinFactNeighborX="-100000" custLinFactNeighborY="-3218"/>
      <dgm:spPr>
        <a:solidFill>
          <a:srgbClr val="FFC000"/>
        </a:solidFill>
        <a:ln w="38100">
          <a:solidFill>
            <a:schemeClr val="tx2">
              <a:lumMod val="20000"/>
              <a:lumOff val="80000"/>
            </a:schemeClr>
          </a:solidFill>
        </a:ln>
      </dgm:spPr>
    </dgm:pt>
    <dgm:pt modelId="{29A63D7E-4927-4582-9C7B-5A34D2477284}" type="pres">
      <dgm:prSet presAssocID="{41642C3C-7D13-42D5-8F3D-05E3CE648354}" presName="txShp" presStyleLbl="node1" presStyleIdx="1" presStyleCnt="10" custScaleX="139818" custLinFactNeighborX="34474" custLinFactNeighborY="1511">
        <dgm:presLayoutVars>
          <dgm:bulletEnabled val="1"/>
        </dgm:presLayoutVars>
      </dgm:prSet>
      <dgm:spPr/>
      <dgm:t>
        <a:bodyPr/>
        <a:lstStyle/>
        <a:p>
          <a:endParaRPr lang="pl-PL"/>
        </a:p>
      </dgm:t>
    </dgm:pt>
    <dgm:pt modelId="{2D9DB470-CECC-4A53-A77D-72197FA1A72B}" type="pres">
      <dgm:prSet presAssocID="{AF311C85-4AEA-45A0-9114-557635BBDFF7}" presName="spacing" presStyleCnt="0"/>
      <dgm:spPr/>
    </dgm:pt>
    <dgm:pt modelId="{5FA30B0B-EC2E-482F-94D3-7071FCFD3B47}" type="pres">
      <dgm:prSet presAssocID="{EF94D015-8A71-4904-BB13-A06BA4082B5E}" presName="composite" presStyleCnt="0"/>
      <dgm:spPr/>
    </dgm:pt>
    <dgm:pt modelId="{C8404658-D58A-4358-870B-B026E9AEFF7D}" type="pres">
      <dgm:prSet presAssocID="{EF94D015-8A71-4904-BB13-A06BA4082B5E}" presName="imgShp" presStyleLbl="fgImgPlace1" presStyleIdx="2" presStyleCnt="10" custLinFactX="-11037" custLinFactNeighborX="-100000" custLinFactNeighborY="-3218"/>
      <dgm:spPr>
        <a:solidFill>
          <a:srgbClr val="FF0000"/>
        </a:solidFill>
        <a:ln w="38100">
          <a:solidFill>
            <a:schemeClr val="tx2">
              <a:lumMod val="20000"/>
              <a:lumOff val="80000"/>
            </a:schemeClr>
          </a:solidFill>
        </a:ln>
      </dgm:spPr>
    </dgm:pt>
    <dgm:pt modelId="{EDE4D899-BEC6-4A8A-83F5-B4EC2E86FEFA}" type="pres">
      <dgm:prSet presAssocID="{EF94D015-8A71-4904-BB13-A06BA4082B5E}" presName="txShp" presStyleLbl="node1" presStyleIdx="2" presStyleCnt="10" custScaleX="139818" custLinFactNeighborX="16924" custLinFactNeighborY="-913">
        <dgm:presLayoutVars>
          <dgm:bulletEnabled val="1"/>
        </dgm:presLayoutVars>
      </dgm:prSet>
      <dgm:spPr/>
      <dgm:t>
        <a:bodyPr/>
        <a:lstStyle/>
        <a:p>
          <a:endParaRPr lang="pl-PL"/>
        </a:p>
      </dgm:t>
    </dgm:pt>
    <dgm:pt modelId="{2FDA023A-C713-43B6-A7EA-BE3CBE66EC71}" type="pres">
      <dgm:prSet presAssocID="{DF9BBF4F-CA56-4FEB-925D-9E24ACF6380F}" presName="spacing" presStyleCnt="0"/>
      <dgm:spPr/>
    </dgm:pt>
    <dgm:pt modelId="{BF9B8573-C817-42C1-BDF0-EFD1DA72222C}" type="pres">
      <dgm:prSet presAssocID="{6D25FD9F-A59A-4738-830C-FAB7B2F87825}" presName="composite" presStyleCnt="0"/>
      <dgm:spPr/>
    </dgm:pt>
    <dgm:pt modelId="{F7977E56-3139-4734-8E5A-857C9784B7FE}" type="pres">
      <dgm:prSet presAssocID="{6D25FD9F-A59A-4738-830C-FAB7B2F87825}" presName="imgShp" presStyleLbl="fgImgPlace1" presStyleIdx="3" presStyleCnt="10" custLinFactX="-11037" custLinFactNeighborX="-100000" custLinFactNeighborY="-3218"/>
      <dgm:spPr>
        <a:solidFill>
          <a:srgbClr val="7030A0"/>
        </a:solidFill>
        <a:ln w="38100">
          <a:solidFill>
            <a:schemeClr val="tx2">
              <a:lumMod val="20000"/>
              <a:lumOff val="80000"/>
            </a:schemeClr>
          </a:solidFill>
        </a:ln>
      </dgm:spPr>
    </dgm:pt>
    <dgm:pt modelId="{28A62775-D42A-44B1-A4C0-06E7CE135195}" type="pres">
      <dgm:prSet presAssocID="{6D25FD9F-A59A-4738-830C-FAB7B2F87825}" presName="txShp" presStyleLbl="node1" presStyleIdx="3" presStyleCnt="10" custScaleX="139818" custLinFactNeighborX="16924" custLinFactNeighborY="-913">
        <dgm:presLayoutVars>
          <dgm:bulletEnabled val="1"/>
        </dgm:presLayoutVars>
      </dgm:prSet>
      <dgm:spPr/>
      <dgm:t>
        <a:bodyPr/>
        <a:lstStyle/>
        <a:p>
          <a:endParaRPr lang="pl-PL"/>
        </a:p>
      </dgm:t>
    </dgm:pt>
    <dgm:pt modelId="{52EE5DEF-68C6-48AD-AB10-1A8B62F3A61E}" type="pres">
      <dgm:prSet presAssocID="{8E6E2A31-1B62-4D6B-9352-2CB3832B503D}" presName="spacing" presStyleCnt="0"/>
      <dgm:spPr/>
    </dgm:pt>
    <dgm:pt modelId="{B7D4A191-4386-4A20-845D-7F4DC8A2CFE5}" type="pres">
      <dgm:prSet presAssocID="{A825FAAB-3595-40E3-818F-4FD93B4A1E7E}" presName="composite" presStyleCnt="0"/>
      <dgm:spPr/>
    </dgm:pt>
    <dgm:pt modelId="{98FD84F4-0FBD-4712-B4A5-8E7C008980B5}" type="pres">
      <dgm:prSet presAssocID="{A825FAAB-3595-40E3-818F-4FD93B4A1E7E}" presName="imgShp" presStyleLbl="fgImgPlace1" presStyleIdx="4" presStyleCnt="10" custLinFactX="-11037" custLinFactNeighborX="-100000" custLinFactNeighborY="-3218"/>
      <dgm:spPr>
        <a:solidFill>
          <a:srgbClr val="FF3399"/>
        </a:solidFill>
        <a:ln w="38100">
          <a:solidFill>
            <a:schemeClr val="tx2">
              <a:lumMod val="20000"/>
              <a:lumOff val="80000"/>
            </a:schemeClr>
          </a:solidFill>
        </a:ln>
      </dgm:spPr>
    </dgm:pt>
    <dgm:pt modelId="{BB2D92B7-A088-4807-8F02-280F2BA656EF}" type="pres">
      <dgm:prSet presAssocID="{A825FAAB-3595-40E3-818F-4FD93B4A1E7E}" presName="txShp" presStyleLbl="node1" presStyleIdx="4" presStyleCnt="10" custScaleX="139818" custScaleY="127670" custLinFactNeighborX="16924" custLinFactNeighborY="-913">
        <dgm:presLayoutVars>
          <dgm:bulletEnabled val="1"/>
        </dgm:presLayoutVars>
      </dgm:prSet>
      <dgm:spPr/>
      <dgm:t>
        <a:bodyPr/>
        <a:lstStyle/>
        <a:p>
          <a:endParaRPr lang="pl-PL"/>
        </a:p>
      </dgm:t>
    </dgm:pt>
    <dgm:pt modelId="{861D9DC1-94F4-4E92-B3EE-14DBDBF79788}" type="pres">
      <dgm:prSet presAssocID="{2D921516-FA96-4863-925A-FF4B468C8CF5}" presName="spacing" presStyleCnt="0"/>
      <dgm:spPr/>
    </dgm:pt>
    <dgm:pt modelId="{F023815C-7EF6-4540-92FA-78FA6DECE473}" type="pres">
      <dgm:prSet presAssocID="{D4B2DAC5-DD18-46C5-9AC8-F42E980CDBA7}" presName="composite" presStyleCnt="0"/>
      <dgm:spPr/>
    </dgm:pt>
    <dgm:pt modelId="{C1B224B5-DE14-4C3A-A463-2A686D4695DD}" type="pres">
      <dgm:prSet presAssocID="{D4B2DAC5-DD18-46C5-9AC8-F42E980CDBA7}" presName="imgShp" presStyleLbl="fgImgPlace1" presStyleIdx="5" presStyleCnt="10" custLinFactX="-11037" custLinFactNeighborX="-100000" custLinFactNeighborY="-3218"/>
      <dgm:spPr>
        <a:solidFill>
          <a:srgbClr val="996633"/>
        </a:solidFill>
        <a:ln w="38100">
          <a:solidFill>
            <a:schemeClr val="tx2">
              <a:lumMod val="20000"/>
              <a:lumOff val="80000"/>
            </a:schemeClr>
          </a:solidFill>
        </a:ln>
      </dgm:spPr>
    </dgm:pt>
    <dgm:pt modelId="{F1115558-2148-4358-9BB5-9456DB36B01D}" type="pres">
      <dgm:prSet presAssocID="{D4B2DAC5-DD18-46C5-9AC8-F42E980CDBA7}" presName="txShp" presStyleLbl="node1" presStyleIdx="5" presStyleCnt="10" custScaleX="139818" custLinFactNeighborX="16924" custLinFactNeighborY="-913">
        <dgm:presLayoutVars>
          <dgm:bulletEnabled val="1"/>
        </dgm:presLayoutVars>
      </dgm:prSet>
      <dgm:spPr/>
      <dgm:t>
        <a:bodyPr/>
        <a:lstStyle/>
        <a:p>
          <a:endParaRPr lang="pl-PL"/>
        </a:p>
      </dgm:t>
    </dgm:pt>
    <dgm:pt modelId="{983E0114-7537-4E02-99C7-130FC91FA3D4}" type="pres">
      <dgm:prSet presAssocID="{4CF7DFED-2923-42C3-988E-2EC2279F2A28}" presName="spacing" presStyleCnt="0"/>
      <dgm:spPr/>
    </dgm:pt>
    <dgm:pt modelId="{91ED4E29-75E9-4376-BA75-115BDAA0D502}" type="pres">
      <dgm:prSet presAssocID="{B6AFC439-87CD-4156-AAEF-CC187606C8F2}" presName="composite" presStyleCnt="0"/>
      <dgm:spPr/>
    </dgm:pt>
    <dgm:pt modelId="{4A7AD6F3-F8CC-4A19-9589-030DCC7B225E}" type="pres">
      <dgm:prSet presAssocID="{B6AFC439-87CD-4156-AAEF-CC187606C8F2}" presName="imgShp" presStyleLbl="fgImgPlace1" presStyleIdx="6" presStyleCnt="10" custLinFactX="-11037" custLinFactNeighborX="-100000" custLinFactNeighborY="-3218"/>
      <dgm:spPr>
        <a:solidFill>
          <a:srgbClr val="00B050"/>
        </a:solidFill>
        <a:ln w="38100">
          <a:solidFill>
            <a:schemeClr val="tx2">
              <a:lumMod val="20000"/>
              <a:lumOff val="80000"/>
            </a:schemeClr>
          </a:solidFill>
        </a:ln>
      </dgm:spPr>
    </dgm:pt>
    <dgm:pt modelId="{E13B27DA-918F-403F-9372-4751D2404308}" type="pres">
      <dgm:prSet presAssocID="{B6AFC439-87CD-4156-AAEF-CC187606C8F2}" presName="txShp" presStyleLbl="node1" presStyleIdx="6" presStyleCnt="10" custScaleX="139818" custLinFactNeighborX="16924" custLinFactNeighborY="-913">
        <dgm:presLayoutVars>
          <dgm:bulletEnabled val="1"/>
        </dgm:presLayoutVars>
      </dgm:prSet>
      <dgm:spPr/>
      <dgm:t>
        <a:bodyPr/>
        <a:lstStyle/>
        <a:p>
          <a:endParaRPr lang="pl-PL"/>
        </a:p>
      </dgm:t>
    </dgm:pt>
    <dgm:pt modelId="{EEA03E64-065D-4C42-82AA-6BEFE3F74615}" type="pres">
      <dgm:prSet presAssocID="{624EB467-DD46-42F5-979F-5909998AA186}" presName="spacing" presStyleCnt="0"/>
      <dgm:spPr/>
    </dgm:pt>
    <dgm:pt modelId="{564770D0-7BA2-4B8E-B278-857632AFF79C}" type="pres">
      <dgm:prSet presAssocID="{8C89FDAB-B21C-4226-AA7D-5459879A658B}" presName="composite" presStyleCnt="0"/>
      <dgm:spPr/>
    </dgm:pt>
    <dgm:pt modelId="{E074C9FB-6DCD-4B4D-AFA0-CBB8A9BED3B7}" type="pres">
      <dgm:prSet presAssocID="{8C89FDAB-B21C-4226-AA7D-5459879A658B}" presName="imgShp" presStyleLbl="fgImgPlace1" presStyleIdx="7" presStyleCnt="10" custLinFactX="-11037" custLinFactNeighborX="-100000" custLinFactNeighborY="-3218"/>
      <dgm:spPr>
        <a:solidFill>
          <a:srgbClr val="00B0F0"/>
        </a:solidFill>
        <a:ln w="38100">
          <a:solidFill>
            <a:schemeClr val="tx2">
              <a:lumMod val="20000"/>
              <a:lumOff val="80000"/>
            </a:schemeClr>
          </a:solidFill>
        </a:ln>
      </dgm:spPr>
    </dgm:pt>
    <dgm:pt modelId="{67A9864D-B5BA-4A8B-A19C-9E1FAD1D9FE7}" type="pres">
      <dgm:prSet presAssocID="{8C89FDAB-B21C-4226-AA7D-5459879A658B}" presName="txShp" presStyleLbl="node1" presStyleIdx="7" presStyleCnt="10" custScaleX="139818" custLinFactNeighborX="5279" custLinFactNeighborY="-7376">
        <dgm:presLayoutVars>
          <dgm:bulletEnabled val="1"/>
        </dgm:presLayoutVars>
      </dgm:prSet>
      <dgm:spPr/>
      <dgm:t>
        <a:bodyPr/>
        <a:lstStyle/>
        <a:p>
          <a:endParaRPr lang="pl-PL"/>
        </a:p>
      </dgm:t>
    </dgm:pt>
    <dgm:pt modelId="{7D466E4D-7734-42E8-A97B-4B5373BA57EE}" type="pres">
      <dgm:prSet presAssocID="{2641C324-09FB-4A0F-93D6-0436C07AA745}" presName="spacing" presStyleCnt="0"/>
      <dgm:spPr/>
    </dgm:pt>
    <dgm:pt modelId="{18124840-5B30-47E5-9B39-DC030342B6CD}" type="pres">
      <dgm:prSet presAssocID="{9AB61894-9EAB-4407-9925-DD3083D7855C}" presName="composite" presStyleCnt="0"/>
      <dgm:spPr/>
    </dgm:pt>
    <dgm:pt modelId="{FA651BCC-F599-46DE-AB27-8D8A37295DDC}" type="pres">
      <dgm:prSet presAssocID="{9AB61894-9EAB-4407-9925-DD3083D7855C}" presName="imgShp" presStyleLbl="fgImgPlace1" presStyleIdx="8" presStyleCnt="10" custLinFactX="-11037" custLinFactNeighborX="-100000" custLinFactNeighborY="-3218"/>
      <dgm:spPr>
        <a:solidFill>
          <a:schemeClr val="tx1"/>
        </a:solidFill>
        <a:ln w="38100">
          <a:solidFill>
            <a:schemeClr val="tx2">
              <a:lumMod val="20000"/>
              <a:lumOff val="80000"/>
            </a:schemeClr>
          </a:solidFill>
        </a:ln>
      </dgm:spPr>
    </dgm:pt>
    <dgm:pt modelId="{0392FCAD-E0B9-42A6-955E-C2F877AC7C89}" type="pres">
      <dgm:prSet presAssocID="{9AB61894-9EAB-4407-9925-DD3083D7855C}" presName="txShp" presStyleLbl="node1" presStyleIdx="8" presStyleCnt="10" custScaleX="139818" custLinFactNeighborX="16924" custLinFactNeighborY="-913">
        <dgm:presLayoutVars>
          <dgm:bulletEnabled val="1"/>
        </dgm:presLayoutVars>
      </dgm:prSet>
      <dgm:spPr/>
      <dgm:t>
        <a:bodyPr/>
        <a:lstStyle/>
        <a:p>
          <a:endParaRPr lang="pl-PL"/>
        </a:p>
      </dgm:t>
    </dgm:pt>
    <dgm:pt modelId="{F64D9AA7-27DC-44A4-A481-A3D8B94653AD}" type="pres">
      <dgm:prSet presAssocID="{3C328EE2-8B07-47DF-9068-DE9D5FE129A5}" presName="spacing" presStyleCnt="0"/>
      <dgm:spPr/>
    </dgm:pt>
    <dgm:pt modelId="{2ABEF206-7196-408D-B9A5-2BB622686E25}" type="pres">
      <dgm:prSet presAssocID="{6E404F29-92DF-43B5-B455-D2EE6407BC55}" presName="composite" presStyleCnt="0"/>
      <dgm:spPr/>
    </dgm:pt>
    <dgm:pt modelId="{026FC004-0BD9-465C-BF79-5678ABB22DD7}" type="pres">
      <dgm:prSet presAssocID="{6E404F29-92DF-43B5-B455-D2EE6407BC55}" presName="imgShp" presStyleLbl="fgImgPlace1" presStyleIdx="9" presStyleCnt="10" custLinFactX="-11037" custLinFactNeighborX="-100000" custLinFactNeighborY="-3218"/>
      <dgm:spPr>
        <a:solidFill>
          <a:schemeClr val="bg1"/>
        </a:solidFill>
        <a:ln w="38100">
          <a:solidFill>
            <a:schemeClr val="tx2">
              <a:lumMod val="20000"/>
              <a:lumOff val="80000"/>
            </a:schemeClr>
          </a:solidFill>
        </a:ln>
      </dgm:spPr>
    </dgm:pt>
    <dgm:pt modelId="{54907074-1DDE-4335-AE98-8C79A52BAECE}" type="pres">
      <dgm:prSet presAssocID="{6E404F29-92DF-43B5-B455-D2EE6407BC55}" presName="txShp" presStyleLbl="node1" presStyleIdx="9" presStyleCnt="10" custScaleX="139818" custLinFactNeighborX="16924" custLinFactNeighborY="-913">
        <dgm:presLayoutVars>
          <dgm:bulletEnabled val="1"/>
        </dgm:presLayoutVars>
      </dgm:prSet>
      <dgm:spPr/>
      <dgm:t>
        <a:bodyPr/>
        <a:lstStyle/>
        <a:p>
          <a:endParaRPr lang="pl-PL"/>
        </a:p>
      </dgm:t>
    </dgm:pt>
  </dgm:ptLst>
  <dgm:cxnLst>
    <dgm:cxn modelId="{6592BCF9-0190-428D-BB5C-1BF0304DA1AC}" type="presOf" srcId="{9AB61894-9EAB-4407-9925-DD3083D7855C}" destId="{0392FCAD-E0B9-42A6-955E-C2F877AC7C89}" srcOrd="0" destOrd="0" presId="urn:microsoft.com/office/officeart/2005/8/layout/vList3"/>
    <dgm:cxn modelId="{D511D0B1-C4A1-45D6-9DAF-416E7F8AB306}" type="presOf" srcId="{B6AFC439-87CD-4156-AAEF-CC187606C8F2}" destId="{E13B27DA-918F-403F-9372-4751D2404308}" srcOrd="0" destOrd="0" presId="urn:microsoft.com/office/officeart/2005/8/layout/vList3"/>
    <dgm:cxn modelId="{796FA03B-B6C1-4320-9179-FFFCB4FCF52D}" srcId="{548ABDA6-DEC2-458D-A98B-BAED413F6EE1}" destId="{FEABDE5C-1D58-4128-B445-8C5AAB531735}" srcOrd="0" destOrd="0" parTransId="{F37E5DA5-28E7-4E77-B2A0-E24D66ADB03F}" sibTransId="{8209E4D2-E51F-418D-B6C5-6BCC80E2749A}"/>
    <dgm:cxn modelId="{7C0CD687-EEE7-46D6-8B30-443A57807746}" type="presOf" srcId="{A825FAAB-3595-40E3-818F-4FD93B4A1E7E}" destId="{BB2D92B7-A088-4807-8F02-280F2BA656EF}" srcOrd="0" destOrd="0" presId="urn:microsoft.com/office/officeart/2005/8/layout/vList3"/>
    <dgm:cxn modelId="{1D2A166D-3352-4E8C-9275-98EFEF13618B}" type="presOf" srcId="{EF94D015-8A71-4904-BB13-A06BA4082B5E}" destId="{EDE4D899-BEC6-4A8A-83F5-B4EC2E86FEFA}" srcOrd="0" destOrd="0" presId="urn:microsoft.com/office/officeart/2005/8/layout/vList3"/>
    <dgm:cxn modelId="{64B8EBB5-DEE5-48FE-AC87-17CB252239BC}" srcId="{548ABDA6-DEC2-458D-A98B-BAED413F6EE1}" destId="{B6AFC439-87CD-4156-AAEF-CC187606C8F2}" srcOrd="6" destOrd="0" parTransId="{9E545892-A898-4BD1-8AD4-D37282763923}" sibTransId="{624EB467-DD46-42F5-979F-5909998AA186}"/>
    <dgm:cxn modelId="{4109A500-3158-4AF8-8462-D33E3E8F56CF}" srcId="{548ABDA6-DEC2-458D-A98B-BAED413F6EE1}" destId="{D4B2DAC5-DD18-46C5-9AC8-F42E980CDBA7}" srcOrd="5" destOrd="0" parTransId="{3C21789D-591F-4DBC-AAA8-83579540422A}" sibTransId="{4CF7DFED-2923-42C3-988E-2EC2279F2A28}"/>
    <dgm:cxn modelId="{7A001284-4A2D-48B5-98F1-546964C83C05}" type="presOf" srcId="{6E404F29-92DF-43B5-B455-D2EE6407BC55}" destId="{54907074-1DDE-4335-AE98-8C79A52BAECE}" srcOrd="0" destOrd="0" presId="urn:microsoft.com/office/officeart/2005/8/layout/vList3"/>
    <dgm:cxn modelId="{13771362-9076-407C-86D6-C11FA669B057}" srcId="{548ABDA6-DEC2-458D-A98B-BAED413F6EE1}" destId="{9AB61894-9EAB-4407-9925-DD3083D7855C}" srcOrd="8" destOrd="0" parTransId="{3A65A19A-1C3C-43A6-B5CF-A5A42290081F}" sibTransId="{3C328EE2-8B07-47DF-9068-DE9D5FE129A5}"/>
    <dgm:cxn modelId="{960D3820-18A4-4BE0-BDD6-E9F17551BC41}" type="presOf" srcId="{8C89FDAB-B21C-4226-AA7D-5459879A658B}" destId="{67A9864D-B5BA-4A8B-A19C-9E1FAD1D9FE7}" srcOrd="0" destOrd="0" presId="urn:microsoft.com/office/officeart/2005/8/layout/vList3"/>
    <dgm:cxn modelId="{673A4008-92EF-4E6B-919F-49EE3E230868}" srcId="{548ABDA6-DEC2-458D-A98B-BAED413F6EE1}" destId="{8C89FDAB-B21C-4226-AA7D-5459879A658B}" srcOrd="7" destOrd="0" parTransId="{86DA9533-0A3A-40EA-A8E6-4C05678120BD}" sibTransId="{2641C324-09FB-4A0F-93D6-0436C07AA745}"/>
    <dgm:cxn modelId="{F7965A83-34B3-4D94-90C7-8305CC3FD6C1}" type="presOf" srcId="{548ABDA6-DEC2-458D-A98B-BAED413F6EE1}" destId="{B5A981FD-0B79-4F57-B561-54AEA162963A}" srcOrd="0" destOrd="0" presId="urn:microsoft.com/office/officeart/2005/8/layout/vList3"/>
    <dgm:cxn modelId="{2191DFA6-0E9F-45F4-89CA-A55BFEC51A89}" type="presOf" srcId="{FEABDE5C-1D58-4128-B445-8C5AAB531735}" destId="{3F6DC111-FC80-4FC2-8766-B53EE3C3F6D9}" srcOrd="0" destOrd="0" presId="urn:microsoft.com/office/officeart/2005/8/layout/vList3"/>
    <dgm:cxn modelId="{1C94C742-AD12-45D4-997A-1E61261B3E11}" type="presOf" srcId="{D4B2DAC5-DD18-46C5-9AC8-F42E980CDBA7}" destId="{F1115558-2148-4358-9BB5-9456DB36B01D}" srcOrd="0" destOrd="0" presId="urn:microsoft.com/office/officeart/2005/8/layout/vList3"/>
    <dgm:cxn modelId="{70B1AEE8-7277-41B3-B8A5-CEE6E0AA636F}" srcId="{548ABDA6-DEC2-458D-A98B-BAED413F6EE1}" destId="{A825FAAB-3595-40E3-818F-4FD93B4A1E7E}" srcOrd="4" destOrd="0" parTransId="{24D1A3FF-4EBC-4875-931C-B02C898C1BC4}" sibTransId="{2D921516-FA96-4863-925A-FF4B468C8CF5}"/>
    <dgm:cxn modelId="{0BD7C8B5-2925-40BC-910E-9DF07A74104C}" type="presOf" srcId="{41642C3C-7D13-42D5-8F3D-05E3CE648354}" destId="{29A63D7E-4927-4582-9C7B-5A34D2477284}" srcOrd="0" destOrd="0" presId="urn:microsoft.com/office/officeart/2005/8/layout/vList3"/>
    <dgm:cxn modelId="{3307B12D-B297-46F2-8853-7ED0969F6F6F}" srcId="{548ABDA6-DEC2-458D-A98B-BAED413F6EE1}" destId="{6E404F29-92DF-43B5-B455-D2EE6407BC55}" srcOrd="9" destOrd="0" parTransId="{1861C459-CFA8-407C-B0B6-D4BF197E5160}" sibTransId="{31825F7E-201A-4E44-B87A-D8ECA9775229}"/>
    <dgm:cxn modelId="{39B1555B-4D86-45FC-8F65-A6CC7917F2C8}" srcId="{548ABDA6-DEC2-458D-A98B-BAED413F6EE1}" destId="{41642C3C-7D13-42D5-8F3D-05E3CE648354}" srcOrd="1" destOrd="0" parTransId="{BB0F4ADA-6ECC-4BCA-8C1F-878E55BF7B58}" sibTransId="{AF311C85-4AEA-45A0-9114-557635BBDFF7}"/>
    <dgm:cxn modelId="{9902CA64-0B60-495C-8671-4E4084DB7FDD}" srcId="{548ABDA6-DEC2-458D-A98B-BAED413F6EE1}" destId="{6D25FD9F-A59A-4738-830C-FAB7B2F87825}" srcOrd="3" destOrd="0" parTransId="{F905A442-68F3-4ECF-B7B5-8C8B669FD704}" sibTransId="{8E6E2A31-1B62-4D6B-9352-2CB3832B503D}"/>
    <dgm:cxn modelId="{D122D26C-ABDB-4136-B479-BFF4082CF2A1}" type="presOf" srcId="{6D25FD9F-A59A-4738-830C-FAB7B2F87825}" destId="{28A62775-D42A-44B1-A4C0-06E7CE135195}" srcOrd="0" destOrd="0" presId="urn:microsoft.com/office/officeart/2005/8/layout/vList3"/>
    <dgm:cxn modelId="{70D353E4-B73F-4B5B-A052-6049E6FC2411}" srcId="{548ABDA6-DEC2-458D-A98B-BAED413F6EE1}" destId="{EF94D015-8A71-4904-BB13-A06BA4082B5E}" srcOrd="2" destOrd="0" parTransId="{6678D2A2-02F6-4149-AAA6-9359AECE51B4}" sibTransId="{DF9BBF4F-CA56-4FEB-925D-9E24ACF6380F}"/>
    <dgm:cxn modelId="{C32F1159-6AD6-4272-8DD4-F1848B169E11}" type="presParOf" srcId="{B5A981FD-0B79-4F57-B561-54AEA162963A}" destId="{6566B994-A443-4502-84BE-30FDA5CE14AF}" srcOrd="0" destOrd="0" presId="urn:microsoft.com/office/officeart/2005/8/layout/vList3"/>
    <dgm:cxn modelId="{802DB415-2FA4-4DD9-8361-180A561F6257}" type="presParOf" srcId="{6566B994-A443-4502-84BE-30FDA5CE14AF}" destId="{00E016B0-A57B-48EF-9CA5-1FCB5807709F}" srcOrd="0" destOrd="0" presId="urn:microsoft.com/office/officeart/2005/8/layout/vList3"/>
    <dgm:cxn modelId="{6339902D-1990-42A5-84BE-EF265C0D84C9}" type="presParOf" srcId="{6566B994-A443-4502-84BE-30FDA5CE14AF}" destId="{3F6DC111-FC80-4FC2-8766-B53EE3C3F6D9}" srcOrd="1" destOrd="0" presId="urn:microsoft.com/office/officeart/2005/8/layout/vList3"/>
    <dgm:cxn modelId="{E659C478-7B3E-4B2A-9624-8B21650EEAF4}" type="presParOf" srcId="{B5A981FD-0B79-4F57-B561-54AEA162963A}" destId="{87FD560D-F177-4EE5-8D2C-ABDCD4D8FF3C}" srcOrd="1" destOrd="0" presId="urn:microsoft.com/office/officeart/2005/8/layout/vList3"/>
    <dgm:cxn modelId="{1F2576DF-01D8-495F-B0E4-995155A7DA55}" type="presParOf" srcId="{B5A981FD-0B79-4F57-B561-54AEA162963A}" destId="{43130E0F-30FD-4344-8136-C0B921E6A9D7}" srcOrd="2" destOrd="0" presId="urn:microsoft.com/office/officeart/2005/8/layout/vList3"/>
    <dgm:cxn modelId="{3830A6E6-72CB-4671-A07C-0B414E485D32}" type="presParOf" srcId="{43130E0F-30FD-4344-8136-C0B921E6A9D7}" destId="{5C412165-539A-4E73-996C-65D6C32B015D}" srcOrd="0" destOrd="0" presId="urn:microsoft.com/office/officeart/2005/8/layout/vList3"/>
    <dgm:cxn modelId="{0AE1A498-EF30-45BF-8DF2-F4AA90CBCE45}" type="presParOf" srcId="{43130E0F-30FD-4344-8136-C0B921E6A9D7}" destId="{29A63D7E-4927-4582-9C7B-5A34D2477284}" srcOrd="1" destOrd="0" presId="urn:microsoft.com/office/officeart/2005/8/layout/vList3"/>
    <dgm:cxn modelId="{60E69D40-0831-4EBD-89D7-4F346694E2FF}" type="presParOf" srcId="{B5A981FD-0B79-4F57-B561-54AEA162963A}" destId="{2D9DB470-CECC-4A53-A77D-72197FA1A72B}" srcOrd="3" destOrd="0" presId="urn:microsoft.com/office/officeart/2005/8/layout/vList3"/>
    <dgm:cxn modelId="{71AFEE16-9167-4A81-8524-A01E3323D58A}" type="presParOf" srcId="{B5A981FD-0B79-4F57-B561-54AEA162963A}" destId="{5FA30B0B-EC2E-482F-94D3-7071FCFD3B47}" srcOrd="4" destOrd="0" presId="urn:microsoft.com/office/officeart/2005/8/layout/vList3"/>
    <dgm:cxn modelId="{E34E51DF-682F-4524-AA1C-35F580611C31}" type="presParOf" srcId="{5FA30B0B-EC2E-482F-94D3-7071FCFD3B47}" destId="{C8404658-D58A-4358-870B-B026E9AEFF7D}" srcOrd="0" destOrd="0" presId="urn:microsoft.com/office/officeart/2005/8/layout/vList3"/>
    <dgm:cxn modelId="{F5E22F77-FDC8-40B2-8935-FDDD9F470405}" type="presParOf" srcId="{5FA30B0B-EC2E-482F-94D3-7071FCFD3B47}" destId="{EDE4D899-BEC6-4A8A-83F5-B4EC2E86FEFA}" srcOrd="1" destOrd="0" presId="urn:microsoft.com/office/officeart/2005/8/layout/vList3"/>
    <dgm:cxn modelId="{F1316DE4-B232-43A4-B669-B7D4CC606FE5}" type="presParOf" srcId="{B5A981FD-0B79-4F57-B561-54AEA162963A}" destId="{2FDA023A-C713-43B6-A7EA-BE3CBE66EC71}" srcOrd="5" destOrd="0" presId="urn:microsoft.com/office/officeart/2005/8/layout/vList3"/>
    <dgm:cxn modelId="{2DA02F32-A996-43F2-B3E1-DE11FC64D1D9}" type="presParOf" srcId="{B5A981FD-0B79-4F57-B561-54AEA162963A}" destId="{BF9B8573-C817-42C1-BDF0-EFD1DA72222C}" srcOrd="6" destOrd="0" presId="urn:microsoft.com/office/officeart/2005/8/layout/vList3"/>
    <dgm:cxn modelId="{40114E11-898F-47A0-8DD4-9ECE09F43FEB}" type="presParOf" srcId="{BF9B8573-C817-42C1-BDF0-EFD1DA72222C}" destId="{F7977E56-3139-4734-8E5A-857C9784B7FE}" srcOrd="0" destOrd="0" presId="urn:microsoft.com/office/officeart/2005/8/layout/vList3"/>
    <dgm:cxn modelId="{367F1803-99E5-4FDE-9A02-2D688E55D5B7}" type="presParOf" srcId="{BF9B8573-C817-42C1-BDF0-EFD1DA72222C}" destId="{28A62775-D42A-44B1-A4C0-06E7CE135195}" srcOrd="1" destOrd="0" presId="urn:microsoft.com/office/officeart/2005/8/layout/vList3"/>
    <dgm:cxn modelId="{3900F606-151D-4A1D-A424-FADA987B2812}" type="presParOf" srcId="{B5A981FD-0B79-4F57-B561-54AEA162963A}" destId="{52EE5DEF-68C6-48AD-AB10-1A8B62F3A61E}" srcOrd="7" destOrd="0" presId="urn:microsoft.com/office/officeart/2005/8/layout/vList3"/>
    <dgm:cxn modelId="{D43C1367-D14B-4239-AAA9-1CE6EC45DD74}" type="presParOf" srcId="{B5A981FD-0B79-4F57-B561-54AEA162963A}" destId="{B7D4A191-4386-4A20-845D-7F4DC8A2CFE5}" srcOrd="8" destOrd="0" presId="urn:microsoft.com/office/officeart/2005/8/layout/vList3"/>
    <dgm:cxn modelId="{EE9BF767-8D2A-4BFD-82E7-A68B8B2F049E}" type="presParOf" srcId="{B7D4A191-4386-4A20-845D-7F4DC8A2CFE5}" destId="{98FD84F4-0FBD-4712-B4A5-8E7C008980B5}" srcOrd="0" destOrd="0" presId="urn:microsoft.com/office/officeart/2005/8/layout/vList3"/>
    <dgm:cxn modelId="{45BD79E7-075B-4ECC-BEBC-41FFA4B9FD3A}" type="presParOf" srcId="{B7D4A191-4386-4A20-845D-7F4DC8A2CFE5}" destId="{BB2D92B7-A088-4807-8F02-280F2BA656EF}" srcOrd="1" destOrd="0" presId="urn:microsoft.com/office/officeart/2005/8/layout/vList3"/>
    <dgm:cxn modelId="{7FC6E798-996B-4751-BADB-2E2984DCBC42}" type="presParOf" srcId="{B5A981FD-0B79-4F57-B561-54AEA162963A}" destId="{861D9DC1-94F4-4E92-B3EE-14DBDBF79788}" srcOrd="9" destOrd="0" presId="urn:microsoft.com/office/officeart/2005/8/layout/vList3"/>
    <dgm:cxn modelId="{55DE91FF-56B5-45D0-A15D-A5C700CD5C09}" type="presParOf" srcId="{B5A981FD-0B79-4F57-B561-54AEA162963A}" destId="{F023815C-7EF6-4540-92FA-78FA6DECE473}" srcOrd="10" destOrd="0" presId="urn:microsoft.com/office/officeart/2005/8/layout/vList3"/>
    <dgm:cxn modelId="{D97703DC-24DA-448D-BB58-0A6BCA96456E}" type="presParOf" srcId="{F023815C-7EF6-4540-92FA-78FA6DECE473}" destId="{C1B224B5-DE14-4C3A-A463-2A686D4695DD}" srcOrd="0" destOrd="0" presId="urn:microsoft.com/office/officeart/2005/8/layout/vList3"/>
    <dgm:cxn modelId="{2987BE67-928E-4691-82BD-A4C9F6E8E182}" type="presParOf" srcId="{F023815C-7EF6-4540-92FA-78FA6DECE473}" destId="{F1115558-2148-4358-9BB5-9456DB36B01D}" srcOrd="1" destOrd="0" presId="urn:microsoft.com/office/officeart/2005/8/layout/vList3"/>
    <dgm:cxn modelId="{CC154F5A-E39C-45C9-A617-8D326C536336}" type="presParOf" srcId="{B5A981FD-0B79-4F57-B561-54AEA162963A}" destId="{983E0114-7537-4E02-99C7-130FC91FA3D4}" srcOrd="11" destOrd="0" presId="urn:microsoft.com/office/officeart/2005/8/layout/vList3"/>
    <dgm:cxn modelId="{C00685C6-42D7-401E-B6A9-6467FEA3D4D7}" type="presParOf" srcId="{B5A981FD-0B79-4F57-B561-54AEA162963A}" destId="{91ED4E29-75E9-4376-BA75-115BDAA0D502}" srcOrd="12" destOrd="0" presId="urn:microsoft.com/office/officeart/2005/8/layout/vList3"/>
    <dgm:cxn modelId="{91DD3D0A-40F4-48DB-B819-6E8B0262D242}" type="presParOf" srcId="{91ED4E29-75E9-4376-BA75-115BDAA0D502}" destId="{4A7AD6F3-F8CC-4A19-9589-030DCC7B225E}" srcOrd="0" destOrd="0" presId="urn:microsoft.com/office/officeart/2005/8/layout/vList3"/>
    <dgm:cxn modelId="{45D3B823-F004-4E48-A8C3-96A5E667B522}" type="presParOf" srcId="{91ED4E29-75E9-4376-BA75-115BDAA0D502}" destId="{E13B27DA-918F-403F-9372-4751D2404308}" srcOrd="1" destOrd="0" presId="urn:microsoft.com/office/officeart/2005/8/layout/vList3"/>
    <dgm:cxn modelId="{7D0465BF-857A-42DB-83BB-81CE5C3019C1}" type="presParOf" srcId="{B5A981FD-0B79-4F57-B561-54AEA162963A}" destId="{EEA03E64-065D-4C42-82AA-6BEFE3F74615}" srcOrd="13" destOrd="0" presId="urn:microsoft.com/office/officeart/2005/8/layout/vList3"/>
    <dgm:cxn modelId="{680293A4-1A75-4EBC-8473-8B0BAEDDDA0B}" type="presParOf" srcId="{B5A981FD-0B79-4F57-B561-54AEA162963A}" destId="{564770D0-7BA2-4B8E-B278-857632AFF79C}" srcOrd="14" destOrd="0" presId="urn:microsoft.com/office/officeart/2005/8/layout/vList3"/>
    <dgm:cxn modelId="{360D5876-BD30-4216-BB33-D07649761C43}" type="presParOf" srcId="{564770D0-7BA2-4B8E-B278-857632AFF79C}" destId="{E074C9FB-6DCD-4B4D-AFA0-CBB8A9BED3B7}" srcOrd="0" destOrd="0" presId="urn:microsoft.com/office/officeart/2005/8/layout/vList3"/>
    <dgm:cxn modelId="{C4864E40-1156-4CBD-B446-937AA7B947D4}" type="presParOf" srcId="{564770D0-7BA2-4B8E-B278-857632AFF79C}" destId="{67A9864D-B5BA-4A8B-A19C-9E1FAD1D9FE7}" srcOrd="1" destOrd="0" presId="urn:microsoft.com/office/officeart/2005/8/layout/vList3"/>
    <dgm:cxn modelId="{8A379719-DB9D-47F2-BD9E-CAF9768D3801}" type="presParOf" srcId="{B5A981FD-0B79-4F57-B561-54AEA162963A}" destId="{7D466E4D-7734-42E8-A97B-4B5373BA57EE}" srcOrd="15" destOrd="0" presId="urn:microsoft.com/office/officeart/2005/8/layout/vList3"/>
    <dgm:cxn modelId="{A699EFA4-7165-4E11-8199-4F4B9E16264B}" type="presParOf" srcId="{B5A981FD-0B79-4F57-B561-54AEA162963A}" destId="{18124840-5B30-47E5-9B39-DC030342B6CD}" srcOrd="16" destOrd="0" presId="urn:microsoft.com/office/officeart/2005/8/layout/vList3"/>
    <dgm:cxn modelId="{34059CB1-86D3-43D9-9898-B99726E3B755}" type="presParOf" srcId="{18124840-5B30-47E5-9B39-DC030342B6CD}" destId="{FA651BCC-F599-46DE-AB27-8D8A37295DDC}" srcOrd="0" destOrd="0" presId="urn:microsoft.com/office/officeart/2005/8/layout/vList3"/>
    <dgm:cxn modelId="{1327C2F7-1B2A-483E-93AE-FF3D4B5813C0}" type="presParOf" srcId="{18124840-5B30-47E5-9B39-DC030342B6CD}" destId="{0392FCAD-E0B9-42A6-955E-C2F877AC7C89}" srcOrd="1" destOrd="0" presId="urn:microsoft.com/office/officeart/2005/8/layout/vList3"/>
    <dgm:cxn modelId="{213A4466-125E-423D-9E46-B1F04F00970D}" type="presParOf" srcId="{B5A981FD-0B79-4F57-B561-54AEA162963A}" destId="{F64D9AA7-27DC-44A4-A481-A3D8B94653AD}" srcOrd="17" destOrd="0" presId="urn:microsoft.com/office/officeart/2005/8/layout/vList3"/>
    <dgm:cxn modelId="{88288595-D26C-4EC8-AE8A-4BA9568AF898}" type="presParOf" srcId="{B5A981FD-0B79-4F57-B561-54AEA162963A}" destId="{2ABEF206-7196-408D-B9A5-2BB622686E25}" srcOrd="18" destOrd="0" presId="urn:microsoft.com/office/officeart/2005/8/layout/vList3"/>
    <dgm:cxn modelId="{3C28B184-9956-450D-86BC-3F5C1D0737F3}" type="presParOf" srcId="{2ABEF206-7196-408D-B9A5-2BB622686E25}" destId="{026FC004-0BD9-465C-BF79-5678ABB22DD7}" srcOrd="0" destOrd="0" presId="urn:microsoft.com/office/officeart/2005/8/layout/vList3"/>
    <dgm:cxn modelId="{8865BB45-356F-4B28-B41D-EB82BD1C37A3}" type="presParOf" srcId="{2ABEF206-7196-408D-B9A5-2BB622686E25}" destId="{54907074-1DDE-4335-AE98-8C79A52BAECE}" srcOrd="1" destOrd="0" presId="urn:microsoft.com/office/officeart/2005/8/layout/vLis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D4288-3D51-4F90-816A-3818DC3BB8DE}">
      <dsp:nvSpPr>
        <dsp:cNvPr id="0" name=""/>
        <dsp:cNvSpPr/>
      </dsp:nvSpPr>
      <dsp:spPr>
        <a:xfrm>
          <a:off x="0" y="0"/>
          <a:ext cx="5133975" cy="1532882"/>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(BY)</a:t>
          </a:r>
        </a:p>
        <a:p>
          <a:pPr lvl="0" algn="l" defTabSz="622300">
            <a:lnSpc>
              <a:spcPct val="90000"/>
            </a:lnSpc>
            <a:spcBef>
              <a:spcPct val="0"/>
            </a:spcBef>
            <a:spcAft>
              <a:spcPct val="35000"/>
            </a:spcAft>
          </a:pPr>
          <a:r>
            <a:rPr lang="en-GB" sz="1400" kern="1200"/>
            <a:t>It is allowed to copy, distribute, present and perform the copyrighted work and derivatives, provided that the name of the original author is given</a:t>
          </a:r>
          <a:r>
            <a:rPr lang="pl-PL" sz="1400" kern="1200"/>
            <a:t>.</a:t>
          </a:r>
        </a:p>
      </dsp:txBody>
      <dsp:txXfrm>
        <a:off x="1144738" y="0"/>
        <a:ext cx="3989236" cy="1532882"/>
      </dsp:txXfrm>
    </dsp:sp>
    <dsp:sp modelId="{1A1A3942-0454-4E5B-8E91-88619ECF5ABD}">
      <dsp:nvSpPr>
        <dsp:cNvPr id="0" name=""/>
        <dsp:cNvSpPr/>
      </dsp:nvSpPr>
      <dsp:spPr>
        <a:xfrm>
          <a:off x="117943" y="294665"/>
          <a:ext cx="1026795" cy="94355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B9A409-04C8-4165-9A82-98AFFB73AC44}">
      <dsp:nvSpPr>
        <dsp:cNvPr id="0" name=""/>
        <dsp:cNvSpPr/>
      </dsp:nvSpPr>
      <dsp:spPr>
        <a:xfrm>
          <a:off x="0" y="1606337"/>
          <a:ext cx="5133975" cy="1246184"/>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ShareAlike (SA)</a:t>
          </a:r>
        </a:p>
        <a:p>
          <a:pPr lvl="0" algn="l" defTabSz="622300">
            <a:lnSpc>
              <a:spcPct val="90000"/>
            </a:lnSpc>
            <a:spcBef>
              <a:spcPct val="0"/>
            </a:spcBef>
            <a:spcAft>
              <a:spcPct val="35000"/>
            </a:spcAft>
          </a:pPr>
          <a:r>
            <a:rPr lang="en-GB" sz="1400" kern="1200"/>
            <a:t>You can only distribute derivatives on a license identical to the one on which the original work was made available.</a:t>
          </a:r>
          <a:endParaRPr lang="pl-PL" sz="1200" b="0" kern="1200"/>
        </a:p>
      </dsp:txBody>
      <dsp:txXfrm>
        <a:off x="1144738" y="1606337"/>
        <a:ext cx="3989236" cy="1246184"/>
      </dsp:txXfrm>
    </dsp:sp>
    <dsp:sp modelId="{0B0A52D8-849F-4FB5-9382-3ADC7159F4D5}">
      <dsp:nvSpPr>
        <dsp:cNvPr id="0" name=""/>
        <dsp:cNvSpPr/>
      </dsp:nvSpPr>
      <dsp:spPr>
        <a:xfrm>
          <a:off x="117943" y="1802142"/>
          <a:ext cx="1026795" cy="94355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99DEA6-98FD-431D-BFAE-BA9067A2A1C5}">
      <dsp:nvSpPr>
        <dsp:cNvPr id="0" name=""/>
        <dsp:cNvSpPr/>
      </dsp:nvSpPr>
      <dsp:spPr>
        <a:xfrm>
          <a:off x="28519" y="3014954"/>
          <a:ext cx="5076936" cy="1738777"/>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pl-PL" sz="1400" b="1" kern="1200"/>
        </a:p>
        <a:p>
          <a:pPr lvl="0" algn="l" defTabSz="622300">
            <a:lnSpc>
              <a:spcPct val="90000"/>
            </a:lnSpc>
            <a:spcBef>
              <a:spcPct val="0"/>
            </a:spcBef>
            <a:spcAft>
              <a:spcPct val="35000"/>
            </a:spcAft>
          </a:pPr>
          <a:r>
            <a:rPr lang="en-GB" sz="1400" b="1" kern="1200"/>
            <a:t>Non-Commercial use (NC)</a:t>
          </a:r>
        </a:p>
        <a:p>
          <a:pPr lvl="0" algn="l" defTabSz="622300">
            <a:lnSpc>
              <a:spcPct val="90000"/>
            </a:lnSpc>
            <a:spcBef>
              <a:spcPct val="0"/>
            </a:spcBef>
            <a:spcAft>
              <a:spcPct val="35000"/>
            </a:spcAft>
          </a:pPr>
          <a:r>
            <a:rPr lang="en-GB" sz="1400" kern="1200"/>
            <a:t>It is allowed to copy, distribute, present and perform the copyrighted work and derivatives only for non-commercial purposes.</a:t>
          </a:r>
          <a:endParaRPr lang="pl-PL" sz="1200" b="0" kern="1200"/>
        </a:p>
      </dsp:txBody>
      <dsp:txXfrm>
        <a:off x="1160540" y="3014954"/>
        <a:ext cx="3944915" cy="1738777"/>
      </dsp:txXfrm>
    </dsp:sp>
    <dsp:sp modelId="{76B0B0F6-5BC6-4B62-8F4A-5CE0B3149560}">
      <dsp:nvSpPr>
        <dsp:cNvPr id="0" name=""/>
        <dsp:cNvSpPr/>
      </dsp:nvSpPr>
      <dsp:spPr>
        <a:xfrm>
          <a:off x="117943" y="3412567"/>
          <a:ext cx="1026795" cy="943551"/>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8FB092-9E74-4564-8647-91BFEAB236DE}">
      <dsp:nvSpPr>
        <dsp:cNvPr id="0" name=""/>
        <dsp:cNvSpPr/>
      </dsp:nvSpPr>
      <dsp:spPr>
        <a:xfrm>
          <a:off x="0" y="4871675"/>
          <a:ext cx="5133975" cy="1504941"/>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pl-PL" sz="1400" b="1" kern="1200"/>
        </a:p>
        <a:p>
          <a:pPr lvl="0" algn="l" defTabSz="622300">
            <a:lnSpc>
              <a:spcPct val="90000"/>
            </a:lnSpc>
            <a:spcBef>
              <a:spcPct val="0"/>
            </a:spcBef>
            <a:spcAft>
              <a:spcPct val="35000"/>
            </a:spcAft>
          </a:pPr>
          <a:r>
            <a:rPr lang="en-GB" sz="1400" b="1" kern="1200"/>
            <a:t>No Derivatives (ND)</a:t>
          </a:r>
        </a:p>
        <a:p>
          <a:pPr lvl="0" algn="l" defTabSz="622300">
            <a:lnSpc>
              <a:spcPct val="90000"/>
            </a:lnSpc>
            <a:spcBef>
              <a:spcPct val="0"/>
            </a:spcBef>
            <a:spcAft>
              <a:spcPct val="35000"/>
            </a:spcAft>
          </a:pPr>
          <a:r>
            <a:rPr lang="en-GB" sz="1400" kern="1200"/>
            <a:t>It is allowed to copy, distribute, present and perform the work only in its original form - creation of derivatives</a:t>
          </a:r>
          <a:r>
            <a:rPr lang="en-GB" sz="1400" kern="1200">
              <a:solidFill>
                <a:srgbClr val="FF0000"/>
              </a:solidFill>
            </a:rPr>
            <a:t> </a:t>
          </a:r>
          <a:r>
            <a:rPr lang="en-GB" sz="1400" kern="1200"/>
            <a:t>is not allowed.</a:t>
          </a:r>
          <a:endParaRPr lang="pl-PL" sz="1400" b="1" kern="1200"/>
        </a:p>
      </dsp:txBody>
      <dsp:txXfrm>
        <a:off x="1144738" y="4871675"/>
        <a:ext cx="3989236" cy="1504941"/>
      </dsp:txXfrm>
    </dsp:sp>
    <dsp:sp modelId="{F9C06029-ED0E-4A60-83D5-5F68C1E42E97}">
      <dsp:nvSpPr>
        <dsp:cNvPr id="0" name=""/>
        <dsp:cNvSpPr/>
      </dsp:nvSpPr>
      <dsp:spPr>
        <a:xfrm>
          <a:off x="117943" y="5152370"/>
          <a:ext cx="1026795" cy="94355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5000" b="-5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D4288-3D51-4F90-816A-3818DC3BB8DE}">
      <dsp:nvSpPr>
        <dsp:cNvPr id="0" name=""/>
        <dsp:cNvSpPr/>
      </dsp:nvSpPr>
      <dsp:spPr>
        <a:xfrm>
          <a:off x="0" y="48108"/>
          <a:ext cx="6210300" cy="613870"/>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GB" sz="1400" b="1" kern="1200"/>
            <a:t>Attribution CC BY - </a:t>
          </a:r>
          <a:r>
            <a:rPr lang="en-GB" sz="1400" kern="1200"/>
            <a:t>you can: copy, distribute, change, present and perform under the condition of attributing authorship;</a:t>
          </a:r>
          <a:endParaRPr lang="pl-PL" sz="1400" kern="1200"/>
        </a:p>
      </dsp:txBody>
      <dsp:txXfrm>
        <a:off x="1330820" y="48108"/>
        <a:ext cx="4879479" cy="613870"/>
      </dsp:txXfrm>
    </dsp:sp>
    <dsp:sp modelId="{1A1A3942-0454-4E5B-8E91-88619ECF5ABD}">
      <dsp:nvSpPr>
        <dsp:cNvPr id="0" name=""/>
        <dsp:cNvSpPr/>
      </dsp:nvSpPr>
      <dsp:spPr>
        <a:xfrm>
          <a:off x="46710" y="0"/>
          <a:ext cx="1326159" cy="71008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B9A409-04C8-4165-9A82-98AFFB73AC44}">
      <dsp:nvSpPr>
        <dsp:cNvPr id="0" name=""/>
        <dsp:cNvSpPr/>
      </dsp:nvSpPr>
      <dsp:spPr>
        <a:xfrm>
          <a:off x="0" y="798847"/>
          <a:ext cx="6210300" cy="1150189"/>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 ShareAlike CC BY-SA - </a:t>
          </a:r>
          <a:r>
            <a:rPr lang="en-GB" sz="1400" kern="1200"/>
            <a:t>you can: copy, distribute, change, present and perform under the conditions: attributing the author of the original and granting the derivative the same license;</a:t>
          </a:r>
          <a:endParaRPr lang="pl-PL" sz="1400" kern="1200"/>
        </a:p>
      </dsp:txBody>
      <dsp:txXfrm>
        <a:off x="1330820" y="798847"/>
        <a:ext cx="4879479" cy="1150189"/>
      </dsp:txXfrm>
    </dsp:sp>
    <dsp:sp modelId="{0B0A52D8-849F-4FB5-9382-3ADC7159F4D5}">
      <dsp:nvSpPr>
        <dsp:cNvPr id="0" name=""/>
        <dsp:cNvSpPr/>
      </dsp:nvSpPr>
      <dsp:spPr>
        <a:xfrm>
          <a:off x="88760" y="1018899"/>
          <a:ext cx="1242060" cy="71008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000" r="-4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99DEA6-98FD-431D-BFAE-BA9067A2A1C5}">
      <dsp:nvSpPr>
        <dsp:cNvPr id="0" name=""/>
        <dsp:cNvSpPr/>
      </dsp:nvSpPr>
      <dsp:spPr>
        <a:xfrm>
          <a:off x="0" y="2037798"/>
          <a:ext cx="6210300" cy="1436772"/>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 Non-Commercial use CC BY-NC - </a:t>
          </a:r>
          <a:r>
            <a:rPr lang="en-GB" sz="1400" kern="1200"/>
            <a:t>you can: copy, distribute, change</a:t>
          </a:r>
          <a:r>
            <a:rPr lang="en-GB" sz="1400" kern="1200">
              <a:solidFill>
                <a:schemeClr val="tx2"/>
              </a:solidFill>
            </a:rPr>
            <a:t>, present </a:t>
          </a:r>
          <a:r>
            <a:rPr lang="en-GB" sz="1400" kern="1200"/>
            <a:t>and perform under the conditions: attributing the author of the original and using it for non-commercial purposes (you cannot earn from it); derivatives may be covered by another license;</a:t>
          </a:r>
          <a:endParaRPr lang="pl-PL" sz="1400" kern="1200"/>
        </a:p>
      </dsp:txBody>
      <dsp:txXfrm>
        <a:off x="1330820" y="2037798"/>
        <a:ext cx="4879479" cy="1436772"/>
      </dsp:txXfrm>
    </dsp:sp>
    <dsp:sp modelId="{76B0B0F6-5BC6-4B62-8F4A-5CE0B3149560}">
      <dsp:nvSpPr>
        <dsp:cNvPr id="0" name=""/>
        <dsp:cNvSpPr/>
      </dsp:nvSpPr>
      <dsp:spPr>
        <a:xfrm>
          <a:off x="88760" y="2401141"/>
          <a:ext cx="1242060" cy="71008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8FB092-9E74-4564-8647-91BFEAB236DE}">
      <dsp:nvSpPr>
        <dsp:cNvPr id="0" name=""/>
        <dsp:cNvSpPr/>
      </dsp:nvSpPr>
      <dsp:spPr>
        <a:xfrm>
          <a:off x="0" y="3563331"/>
          <a:ext cx="6210300" cy="1307030"/>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 No Derivatives - CC BY-ND - </a:t>
          </a:r>
          <a:r>
            <a:rPr lang="en-GB" sz="1400" kern="1200"/>
            <a:t>you can: copy, distribute, present and perform under the conditions: attributing the author of the original and preserving it in the original form (without derivatives);</a:t>
          </a:r>
          <a:endParaRPr lang="pl-PL" sz="1400" b="0" kern="1200"/>
        </a:p>
      </dsp:txBody>
      <dsp:txXfrm>
        <a:off x="1330820" y="3563331"/>
        <a:ext cx="4879479" cy="1307030"/>
      </dsp:txXfrm>
    </dsp:sp>
    <dsp:sp modelId="{F9C06029-ED0E-4A60-83D5-5F68C1E42E97}">
      <dsp:nvSpPr>
        <dsp:cNvPr id="0" name=""/>
        <dsp:cNvSpPr/>
      </dsp:nvSpPr>
      <dsp:spPr>
        <a:xfrm>
          <a:off x="88760" y="3861803"/>
          <a:ext cx="1242060" cy="71008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639855-2CF3-48D0-A9BD-038D451459A1}">
      <dsp:nvSpPr>
        <dsp:cNvPr id="0" name=""/>
        <dsp:cNvSpPr/>
      </dsp:nvSpPr>
      <dsp:spPr>
        <a:xfrm>
          <a:off x="0" y="4959122"/>
          <a:ext cx="6210300" cy="1275813"/>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 Non-Commercial use - ShareAlike CC BY-NC-SA - </a:t>
          </a:r>
          <a:r>
            <a:rPr lang="en-GB" sz="1400" kern="1200"/>
            <a:t>you can: copy, distribute, change, present and perform under the conditions: attributing the author of the original, not earning from it and sharing derivatives under the same license;</a:t>
          </a:r>
          <a:endParaRPr lang="pl-PL" sz="1400" b="0" kern="1200"/>
        </a:p>
      </dsp:txBody>
      <dsp:txXfrm>
        <a:off x="1330820" y="4959122"/>
        <a:ext cx="4879479" cy="1275813"/>
      </dsp:txXfrm>
    </dsp:sp>
    <dsp:sp modelId="{D24985B9-2589-4237-89FA-5ACDAB47E04F}">
      <dsp:nvSpPr>
        <dsp:cNvPr id="0" name=""/>
        <dsp:cNvSpPr/>
      </dsp:nvSpPr>
      <dsp:spPr>
        <a:xfrm>
          <a:off x="88760" y="5241985"/>
          <a:ext cx="1242060" cy="710086"/>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4000" r="-4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6963EA-465B-468C-81E7-A1263DC752C0}">
      <dsp:nvSpPr>
        <dsp:cNvPr id="0" name=""/>
        <dsp:cNvSpPr/>
      </dsp:nvSpPr>
      <dsp:spPr>
        <a:xfrm>
          <a:off x="0" y="6323696"/>
          <a:ext cx="6210300" cy="1168146"/>
        </a:xfrm>
        <a:prstGeom prst="roundRect">
          <a:avLst>
            <a:gd name="adj" fmla="val 10000"/>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Attribution - Non-Commercial use - No derivatives CC BY-NC-ND - </a:t>
          </a:r>
          <a:r>
            <a:rPr lang="en-GB" sz="1400" kern="1200"/>
            <a:t>you can: copy, distribute, present and perform under the conditions: attributing the author of the original, not earning from it and preserving it in its original form;</a:t>
          </a:r>
          <a:endParaRPr lang="pl-PL" sz="1400" b="0" kern="1200"/>
        </a:p>
      </dsp:txBody>
      <dsp:txXfrm>
        <a:off x="1330820" y="6323696"/>
        <a:ext cx="4879479" cy="1168146"/>
      </dsp:txXfrm>
    </dsp:sp>
    <dsp:sp modelId="{0D9D2940-CF5A-4A13-8DD2-943E209FC34B}">
      <dsp:nvSpPr>
        <dsp:cNvPr id="0" name=""/>
        <dsp:cNvSpPr/>
      </dsp:nvSpPr>
      <dsp:spPr>
        <a:xfrm>
          <a:off x="88760" y="6552726"/>
          <a:ext cx="1242060" cy="710086"/>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4000" r="-4000"/>
          </a:stretch>
        </a:blipFill>
        <a:ln w="19050" cap="rnd"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718EF-8AD1-45F3-989B-0139D94D775D}">
      <dsp:nvSpPr>
        <dsp:cNvPr id="0" name=""/>
        <dsp:cNvSpPr/>
      </dsp:nvSpPr>
      <dsp:spPr>
        <a:xfrm>
          <a:off x="0" y="275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Make the logo available in a good quality and appropriate format</a:t>
          </a:r>
          <a:r>
            <a:rPr lang="pl-PL" sz="1000" kern="1200"/>
            <a:t>.</a:t>
          </a:r>
        </a:p>
      </dsp:txBody>
      <dsp:txXfrm>
        <a:off x="17363" y="44886"/>
        <a:ext cx="6389569" cy="320954"/>
      </dsp:txXfrm>
    </dsp:sp>
    <dsp:sp modelId="{6985DD32-8294-4549-A82C-C3CBB4403FA9}">
      <dsp:nvSpPr>
        <dsp:cNvPr id="0" name=""/>
        <dsp:cNvSpPr/>
      </dsp:nvSpPr>
      <dsp:spPr>
        <a:xfrm>
          <a:off x="0" y="4379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Send additional materials (photos, infographics, texts</a:t>
          </a:r>
          <a:r>
            <a:rPr lang="pl-PL" sz="1000" kern="1200"/>
            <a:t>).</a:t>
          </a:r>
        </a:p>
      </dsp:txBody>
      <dsp:txXfrm>
        <a:off x="17363" y="455286"/>
        <a:ext cx="6389569" cy="320954"/>
      </dsp:txXfrm>
    </dsp:sp>
    <dsp:sp modelId="{74A05EA3-9A8A-48E8-827C-86FE1C2A4350}">
      <dsp:nvSpPr>
        <dsp:cNvPr id="0" name=""/>
        <dsp:cNvSpPr/>
      </dsp:nvSpPr>
      <dsp:spPr>
        <a:xfrm>
          <a:off x="0" y="8483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Select the specific format and size of the material</a:t>
          </a:r>
          <a:r>
            <a:rPr lang="pl-PL" sz="1000" kern="1200"/>
            <a:t>.</a:t>
          </a:r>
        </a:p>
      </dsp:txBody>
      <dsp:txXfrm>
        <a:off x="17363" y="865686"/>
        <a:ext cx="6389569" cy="320954"/>
      </dsp:txXfrm>
    </dsp:sp>
    <dsp:sp modelId="{0FC8AAB0-470A-4DF3-88B4-9B944287D05A}">
      <dsp:nvSpPr>
        <dsp:cNvPr id="0" name=""/>
        <dsp:cNvSpPr/>
      </dsp:nvSpPr>
      <dsp:spPr>
        <a:xfrm>
          <a:off x="0" y="12587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Indicate what colours and fonts should be used</a:t>
          </a:r>
          <a:r>
            <a:rPr lang="pl-PL" sz="1000" kern="1200"/>
            <a:t>.</a:t>
          </a:r>
        </a:p>
      </dsp:txBody>
      <dsp:txXfrm>
        <a:off x="17363" y="1276086"/>
        <a:ext cx="6389569" cy="320954"/>
      </dsp:txXfrm>
    </dsp:sp>
    <dsp:sp modelId="{3DF85660-745F-4482-951A-E49D04EA1407}">
      <dsp:nvSpPr>
        <dsp:cNvPr id="0" name=""/>
        <dsp:cNvSpPr/>
      </dsp:nvSpPr>
      <dsp:spPr>
        <a:xfrm>
          <a:off x="0" y="16691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Suggest materials that should inspire the graphic designer</a:t>
          </a:r>
          <a:r>
            <a:rPr lang="pl-PL" sz="1000" kern="1200"/>
            <a:t>.</a:t>
          </a:r>
        </a:p>
      </dsp:txBody>
      <dsp:txXfrm>
        <a:off x="17363" y="1686486"/>
        <a:ext cx="6389569" cy="320954"/>
      </dsp:txXfrm>
    </dsp:sp>
    <dsp:sp modelId="{5D84D81A-FB64-4B1C-9531-B2EEAD516ACA}">
      <dsp:nvSpPr>
        <dsp:cNvPr id="0" name=""/>
        <dsp:cNvSpPr/>
      </dsp:nvSpPr>
      <dsp:spPr>
        <a:xfrm>
          <a:off x="0" y="20795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Clr>
              <a:srgbClr val="7E93A5"/>
            </a:buClr>
            <a:buFont typeface="Wingdings 2" panose="05020102010507070707" pitchFamily="18" charset="2"/>
            <a:buNone/>
          </a:pPr>
          <a:r>
            <a:rPr lang="en-GB" sz="1000" kern="1200"/>
            <a:t>Draw a draft plan of the material</a:t>
          </a:r>
          <a:r>
            <a:rPr lang="pl-PL" sz="1000" kern="1200"/>
            <a:t>.</a:t>
          </a:r>
        </a:p>
      </dsp:txBody>
      <dsp:txXfrm>
        <a:off x="17363" y="2096886"/>
        <a:ext cx="6389569" cy="320954"/>
      </dsp:txXfrm>
    </dsp:sp>
    <dsp:sp modelId="{BCE665D6-F357-4005-955C-491832FA8633}">
      <dsp:nvSpPr>
        <dsp:cNvPr id="0" name=""/>
        <dsp:cNvSpPr/>
      </dsp:nvSpPr>
      <dsp:spPr>
        <a:xfrm>
          <a:off x="0" y="24899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Inform about the purpose for which the graphic should be used (print or electronic version?).</a:t>
          </a:r>
          <a:endParaRPr lang="pl-PL" sz="1000" kern="1200"/>
        </a:p>
      </dsp:txBody>
      <dsp:txXfrm>
        <a:off x="17363" y="2507286"/>
        <a:ext cx="6389569" cy="320954"/>
      </dsp:txXfrm>
    </dsp:sp>
    <dsp:sp modelId="{C76116FF-45D7-4FDB-8F55-8216A9F48480}">
      <dsp:nvSpPr>
        <dsp:cNvPr id="0" name=""/>
        <dsp:cNvSpPr/>
      </dsp:nvSpPr>
      <dsp:spPr>
        <a:xfrm>
          <a:off x="0" y="2900323"/>
          <a:ext cx="6424295" cy="35568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Set a deadline (taking into account the time for possible corrections).</a:t>
          </a:r>
          <a:endParaRPr lang="pl-PL" sz="1000" kern="1200"/>
        </a:p>
      </dsp:txBody>
      <dsp:txXfrm>
        <a:off x="17363" y="2917686"/>
        <a:ext cx="6389569" cy="3209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DC111-FC80-4FC2-8766-B53EE3C3F6D9}">
      <dsp:nvSpPr>
        <dsp:cNvPr id="0" name=""/>
        <dsp:cNvSpPr/>
      </dsp:nvSpPr>
      <dsp:spPr>
        <a:xfrm rot="10800000">
          <a:off x="428849" y="31218"/>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Yellow - optimism, energy, wealth (golden shade). It is recommended to use it sparingly, because an excess of this colour can be irritating. It is worth balancing it in combination with a different colour, e.g. black or blue.</a:t>
          </a:r>
          <a:endParaRPr lang="pl-PL" sz="900" kern="1200"/>
        </a:p>
      </dsp:txBody>
      <dsp:txXfrm rot="10800000">
        <a:off x="576219" y="31218"/>
        <a:ext cx="5531845" cy="589481"/>
      </dsp:txXfrm>
    </dsp:sp>
    <dsp:sp modelId="{00E016B0-A57B-48EF-9CA5-1FCB5807709F}">
      <dsp:nvSpPr>
        <dsp:cNvPr id="0" name=""/>
        <dsp:cNvSpPr/>
      </dsp:nvSpPr>
      <dsp:spPr>
        <a:xfrm>
          <a:off x="73816" y="0"/>
          <a:ext cx="589481" cy="589481"/>
        </a:xfrm>
        <a:prstGeom prst="ellipse">
          <a:avLst/>
        </a:prstGeom>
        <a:solidFill>
          <a:srgbClr val="FFFF0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29A63D7E-4927-4582-9C7B-5A34D2477284}">
      <dsp:nvSpPr>
        <dsp:cNvPr id="0" name=""/>
        <dsp:cNvSpPr/>
      </dsp:nvSpPr>
      <dsp:spPr>
        <a:xfrm rot="10800000">
          <a:off x="428849" y="774977"/>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Orange - creativity, youth, energy, determination, friendship and enthusiasm. A good coloor for communication with ambitious young people.</a:t>
          </a:r>
          <a:endParaRPr lang="pl-PL" sz="900" kern="1200"/>
        </a:p>
      </dsp:txBody>
      <dsp:txXfrm rot="10800000">
        <a:off x="576219" y="774977"/>
        <a:ext cx="5531845" cy="589481"/>
      </dsp:txXfrm>
    </dsp:sp>
    <dsp:sp modelId="{5C412165-539A-4E73-996C-65D6C32B015D}">
      <dsp:nvSpPr>
        <dsp:cNvPr id="0" name=""/>
        <dsp:cNvSpPr/>
      </dsp:nvSpPr>
      <dsp:spPr>
        <a:xfrm>
          <a:off x="73816" y="747101"/>
          <a:ext cx="589481" cy="589481"/>
        </a:xfrm>
        <a:prstGeom prst="ellipse">
          <a:avLst/>
        </a:prstGeom>
        <a:solidFill>
          <a:srgbClr val="FFC00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EDE4D899-BEC6-4A8A-83F5-B4EC2E86FEFA}">
      <dsp:nvSpPr>
        <dsp:cNvPr id="0" name=""/>
        <dsp:cNvSpPr/>
      </dsp:nvSpPr>
      <dsp:spPr>
        <a:xfrm rot="10800000">
          <a:off x="428849" y="1526135"/>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Red - evokes strong emotions. It arouses associations such as passion, speed, love, desire, fire, activity, stimulation, power. It makes a good combination with white.</a:t>
          </a:r>
          <a:endParaRPr lang="pl-PL" sz="900" kern="1200"/>
        </a:p>
      </dsp:txBody>
      <dsp:txXfrm rot="10800000">
        <a:off x="576219" y="1526135"/>
        <a:ext cx="5531845" cy="589481"/>
      </dsp:txXfrm>
    </dsp:sp>
    <dsp:sp modelId="{C8404658-D58A-4358-870B-B026E9AEFF7D}">
      <dsp:nvSpPr>
        <dsp:cNvPr id="0" name=""/>
        <dsp:cNvSpPr/>
      </dsp:nvSpPr>
      <dsp:spPr>
        <a:xfrm>
          <a:off x="73816" y="1512547"/>
          <a:ext cx="589481" cy="589481"/>
        </a:xfrm>
        <a:prstGeom prst="ellipse">
          <a:avLst/>
        </a:prstGeom>
        <a:solidFill>
          <a:srgbClr val="FF000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28A62775-D42A-44B1-A4C0-06E7CE135195}">
      <dsp:nvSpPr>
        <dsp:cNvPr id="0" name=""/>
        <dsp:cNvSpPr/>
      </dsp:nvSpPr>
      <dsp:spPr>
        <a:xfrm rot="10800000">
          <a:off x="428849" y="2291582"/>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Purple - wisdom, luxury, ambition, courage, size, honour, leadership, creativity and magic, royal dignity (</a:t>
          </a:r>
          <a:r>
            <a:rPr lang="en-GB" sz="900" i="1" kern="1200">
              <a:solidFill>
                <a:schemeClr val="tx2"/>
              </a:solidFill>
            </a:rPr>
            <a:t>purpura</a:t>
          </a:r>
          <a:r>
            <a:rPr lang="en-GB" sz="900" i="1" kern="1200"/>
            <a:t>). It gives the feeling that everything is possible.</a:t>
          </a:r>
          <a:endParaRPr lang="pl-PL" sz="900" kern="1200"/>
        </a:p>
      </dsp:txBody>
      <dsp:txXfrm rot="10800000">
        <a:off x="576219" y="2291582"/>
        <a:ext cx="5531845" cy="589481"/>
      </dsp:txXfrm>
    </dsp:sp>
    <dsp:sp modelId="{F7977E56-3139-4734-8E5A-857C9784B7FE}">
      <dsp:nvSpPr>
        <dsp:cNvPr id="0" name=""/>
        <dsp:cNvSpPr/>
      </dsp:nvSpPr>
      <dsp:spPr>
        <a:xfrm>
          <a:off x="73816" y="2277994"/>
          <a:ext cx="589481" cy="589481"/>
        </a:xfrm>
        <a:prstGeom prst="ellipse">
          <a:avLst/>
        </a:prstGeom>
        <a:solidFill>
          <a:srgbClr val="7030A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BB2D92B7-A088-4807-8F02-280F2BA656EF}">
      <dsp:nvSpPr>
        <dsp:cNvPr id="0" name=""/>
        <dsp:cNvSpPr/>
      </dsp:nvSpPr>
      <dsp:spPr>
        <a:xfrm rot="10800000">
          <a:off x="428849" y="3057028"/>
          <a:ext cx="5679215" cy="75259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Pink - a colour whose associations will be related to its intensity. Intense shades: youth and energy, pastel: girlish sentiment and femininity. Weak pink is the perfect colour for companies whose buyers are teenage girls, and strong pink is a bold colour for a brand that is unusual, but also caring and wise.</a:t>
          </a:r>
          <a:endParaRPr lang="pl-PL" sz="900" kern="1200"/>
        </a:p>
      </dsp:txBody>
      <dsp:txXfrm rot="10800000">
        <a:off x="616997" y="3057028"/>
        <a:ext cx="5491067" cy="752591"/>
      </dsp:txXfrm>
    </dsp:sp>
    <dsp:sp modelId="{98FD84F4-0FBD-4712-B4A5-8E7C008980B5}">
      <dsp:nvSpPr>
        <dsp:cNvPr id="0" name=""/>
        <dsp:cNvSpPr/>
      </dsp:nvSpPr>
      <dsp:spPr>
        <a:xfrm>
          <a:off x="73816" y="3124996"/>
          <a:ext cx="589481" cy="589481"/>
        </a:xfrm>
        <a:prstGeom prst="ellipse">
          <a:avLst/>
        </a:prstGeom>
        <a:solidFill>
          <a:srgbClr val="FF3399"/>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F1115558-2148-4358-9BB5-9456DB36B01D}">
      <dsp:nvSpPr>
        <dsp:cNvPr id="0" name=""/>
        <dsp:cNvSpPr/>
      </dsp:nvSpPr>
      <dsp:spPr>
        <a:xfrm rot="10800000">
          <a:off x="428849" y="3985585"/>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Brown - nature, luxury, stability, common sense, prosaicness, practicality and many years of tradition.</a:t>
          </a:r>
          <a:endParaRPr lang="pl-PL" sz="900" kern="1200"/>
        </a:p>
      </dsp:txBody>
      <dsp:txXfrm rot="10800000">
        <a:off x="576219" y="3985585"/>
        <a:ext cx="5531845" cy="589481"/>
      </dsp:txXfrm>
    </dsp:sp>
    <dsp:sp modelId="{C1B224B5-DE14-4C3A-A463-2A686D4695DD}">
      <dsp:nvSpPr>
        <dsp:cNvPr id="0" name=""/>
        <dsp:cNvSpPr/>
      </dsp:nvSpPr>
      <dsp:spPr>
        <a:xfrm>
          <a:off x="73816" y="3971997"/>
          <a:ext cx="589481" cy="589481"/>
        </a:xfrm>
        <a:prstGeom prst="ellipse">
          <a:avLst/>
        </a:prstGeom>
        <a:solidFill>
          <a:srgbClr val="996633"/>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E13B27DA-918F-403F-9372-4751D2404308}">
      <dsp:nvSpPr>
        <dsp:cNvPr id="0" name=""/>
        <dsp:cNvSpPr/>
      </dsp:nvSpPr>
      <dsp:spPr>
        <a:xfrm rot="10800000">
          <a:off x="428849" y="4751031"/>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Green - a complex and ambiguous colour. It symbolizes rebirth and nature, prosperity and abundance, but also safety or intrigue. It brings a feeling of peace and relaxation, deeper shades, on the other hand, mean wealth and luxury.</a:t>
          </a:r>
          <a:endParaRPr lang="pl-PL" sz="900" kern="1200"/>
        </a:p>
      </dsp:txBody>
      <dsp:txXfrm rot="10800000">
        <a:off x="576219" y="4751031"/>
        <a:ext cx="5531845" cy="589481"/>
      </dsp:txXfrm>
    </dsp:sp>
    <dsp:sp modelId="{4A7AD6F3-F8CC-4A19-9589-030DCC7B225E}">
      <dsp:nvSpPr>
        <dsp:cNvPr id="0" name=""/>
        <dsp:cNvSpPr/>
      </dsp:nvSpPr>
      <dsp:spPr>
        <a:xfrm>
          <a:off x="73816" y="4737444"/>
          <a:ext cx="589481" cy="589481"/>
        </a:xfrm>
        <a:prstGeom prst="ellipse">
          <a:avLst/>
        </a:prstGeom>
        <a:solidFill>
          <a:srgbClr val="00B05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67A9864D-B5BA-4A8B-A19C-9E1FAD1D9FE7}">
      <dsp:nvSpPr>
        <dsp:cNvPr id="0" name=""/>
        <dsp:cNvSpPr/>
      </dsp:nvSpPr>
      <dsp:spPr>
        <a:xfrm rot="10800000">
          <a:off x="428849" y="5478380"/>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Blue - a universal colour that evokes a sense of strength, confidence, trust and reliability. In a lighter shade, it is associated with calmness, compassion and caring.</a:t>
          </a:r>
          <a:endParaRPr lang="pl-PL" sz="900" kern="1200"/>
        </a:p>
      </dsp:txBody>
      <dsp:txXfrm rot="10800000">
        <a:off x="576219" y="5478380"/>
        <a:ext cx="5531845" cy="589481"/>
      </dsp:txXfrm>
    </dsp:sp>
    <dsp:sp modelId="{E074C9FB-6DCD-4B4D-AFA0-CBB8A9BED3B7}">
      <dsp:nvSpPr>
        <dsp:cNvPr id="0" name=""/>
        <dsp:cNvSpPr/>
      </dsp:nvSpPr>
      <dsp:spPr>
        <a:xfrm>
          <a:off x="73816" y="5502891"/>
          <a:ext cx="589481" cy="589481"/>
        </a:xfrm>
        <a:prstGeom prst="ellipse">
          <a:avLst/>
        </a:prstGeom>
        <a:solidFill>
          <a:srgbClr val="00B0F0"/>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0392FCAD-E0B9-42A6-955E-C2F877AC7C89}">
      <dsp:nvSpPr>
        <dsp:cNvPr id="0" name=""/>
        <dsp:cNvSpPr/>
      </dsp:nvSpPr>
      <dsp:spPr>
        <a:xfrm rot="10800000">
          <a:off x="428849" y="6281925"/>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i="1" kern="1200"/>
            <a:t>Black - courageous, powerful, confident and sophisticated in combination with mystery, strength, prestige, elegance, luxury and high quality and formality. Suggestive combinations are obtained by combining with such colours as white or yellow.</a:t>
          </a:r>
          <a:endParaRPr lang="pl-PL" sz="900" i="1" kern="1200"/>
        </a:p>
      </dsp:txBody>
      <dsp:txXfrm rot="10800000">
        <a:off x="576219" y="6281925"/>
        <a:ext cx="5531845" cy="589481"/>
      </dsp:txXfrm>
    </dsp:sp>
    <dsp:sp modelId="{FA651BCC-F599-46DE-AB27-8D8A37295DDC}">
      <dsp:nvSpPr>
        <dsp:cNvPr id="0" name=""/>
        <dsp:cNvSpPr/>
      </dsp:nvSpPr>
      <dsp:spPr>
        <a:xfrm>
          <a:off x="73816" y="6268337"/>
          <a:ext cx="589481" cy="589481"/>
        </a:xfrm>
        <a:prstGeom prst="ellipse">
          <a:avLst/>
        </a:prstGeom>
        <a:solidFill>
          <a:schemeClr val="tx1"/>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 modelId="{54907074-1DDE-4335-AE98-8C79A52BAECE}">
      <dsp:nvSpPr>
        <dsp:cNvPr id="0" name=""/>
        <dsp:cNvSpPr/>
      </dsp:nvSpPr>
      <dsp:spPr>
        <a:xfrm rot="10800000">
          <a:off x="428849" y="7047372"/>
          <a:ext cx="5679215" cy="589481"/>
        </a:xfrm>
        <a:prstGeom prst="homePlate">
          <a:avLst/>
        </a:prstGeom>
        <a:solidFill>
          <a:schemeClr val="lt1">
            <a:hueOff val="0"/>
            <a:satOff val="0"/>
            <a:lumOff val="0"/>
            <a:alphaOff val="0"/>
          </a:schemeClr>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59945" tIns="34290" rIns="64008" bIns="34290" numCol="1" spcCol="1270" anchor="ctr" anchorCtr="0">
          <a:noAutofit/>
        </a:bodyPr>
        <a:lstStyle/>
        <a:p>
          <a:pPr lvl="0" algn="l" defTabSz="400050">
            <a:lnSpc>
              <a:spcPct val="90000"/>
            </a:lnSpc>
            <a:spcBef>
              <a:spcPct val="0"/>
            </a:spcBef>
            <a:spcAft>
              <a:spcPct val="35000"/>
            </a:spcAft>
          </a:pPr>
          <a:r>
            <a:rPr lang="en-GB" sz="900" kern="1200"/>
            <a:t>White - "usually cannot be an independent colour in branding, which is why it is usually accompanied by a different colour. White can be used in the medical industry, industry, pharmacy and brands that are powerful due to their simplicity - technology and IT. (...) Regardless of the region in which the company advertises, the colour palette is simple and minimalistic."</a:t>
          </a:r>
          <a:endParaRPr lang="pl-PL" sz="900" kern="1200"/>
        </a:p>
      </dsp:txBody>
      <dsp:txXfrm rot="10800000">
        <a:off x="576219" y="7047372"/>
        <a:ext cx="5531845" cy="589481"/>
      </dsp:txXfrm>
    </dsp:sp>
    <dsp:sp modelId="{026FC004-0BD9-465C-BF79-5678ABB22DD7}">
      <dsp:nvSpPr>
        <dsp:cNvPr id="0" name=""/>
        <dsp:cNvSpPr/>
      </dsp:nvSpPr>
      <dsp:spPr>
        <a:xfrm>
          <a:off x="73816" y="7033784"/>
          <a:ext cx="589481" cy="589481"/>
        </a:xfrm>
        <a:prstGeom prst="ellipse">
          <a:avLst/>
        </a:prstGeom>
        <a:solidFill>
          <a:schemeClr val="bg1"/>
        </a:solidFill>
        <a:ln w="38100" cap="rnd" cmpd="sng" algn="ctr">
          <a:solidFill>
            <a:schemeClr val="tx2">
              <a:lumMod val="20000"/>
              <a:lumOff val="80000"/>
            </a:schemeClr>
          </a:solidFill>
          <a:prstDash val="solid"/>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B792-0F74-48BD-BF6E-11A8074F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1</TotalTime>
  <Pages>33</Pages>
  <Words>7352</Words>
  <Characters>44600</Characters>
  <Application>Microsoft Office Word</Application>
  <DocSecurity>0</DocSecurity>
  <Lines>371</Lines>
  <Paragraphs>103</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InterregCE_word_template</vt:lpstr>
      <vt:lpstr>InterregCE_word_template</vt:lpstr>
      <vt:lpstr>Implementation manual</vt:lpstr>
    </vt:vector>
  </TitlesOfParts>
  <Company>Magistrat der Stadt Wien, MA 14 - ADV</Company>
  <LinksUpToDate>false</LinksUpToDate>
  <CharactersWithSpaces>51849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4</cp:revision>
  <cp:lastPrinted>2019-01-16T14:14:00Z</cp:lastPrinted>
  <dcterms:created xsi:type="dcterms:W3CDTF">2019-05-27T10:36:00Z</dcterms:created>
  <dcterms:modified xsi:type="dcterms:W3CDTF">2019-08-08T17:21:00Z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